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045D" w14:textId="77777777" w:rsidR="00146E71" w:rsidRDefault="00146E71">
      <w:pPr>
        <w:pStyle w:val="Domylnie"/>
      </w:pPr>
    </w:p>
    <w:p w14:paraId="6A0D32E8" w14:textId="23DF0D43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>
        <w:rPr>
          <w:b/>
          <w:sz w:val="28"/>
        </w:rPr>
        <w:t xml:space="preserve">                                          </w:t>
      </w:r>
      <w:r w:rsidR="00AB6388">
        <w:rPr>
          <w:b/>
          <w:sz w:val="28"/>
        </w:rPr>
        <w:t xml:space="preserve">        </w:t>
      </w:r>
      <w:r w:rsidRPr="00AB6388">
        <w:rPr>
          <w:rFonts w:asciiTheme="minorHAnsi" w:hAnsiTheme="minorHAnsi" w:cstheme="minorHAnsi"/>
          <w:b/>
          <w:sz w:val="26"/>
          <w:szCs w:val="26"/>
        </w:rPr>
        <w:t>SPRAWOZDANIE</w:t>
      </w:r>
    </w:p>
    <w:p w14:paraId="1766E74B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61C3E922" w14:textId="5FFCD624" w:rsidR="00146E71" w:rsidRPr="00AB6388" w:rsidRDefault="00AB6388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</w:t>
      </w:r>
      <w:r w:rsidR="00B7148B" w:rsidRPr="00AB6388">
        <w:rPr>
          <w:rFonts w:asciiTheme="minorHAnsi" w:hAnsiTheme="minorHAnsi" w:cstheme="minorHAnsi"/>
          <w:b/>
          <w:sz w:val="26"/>
          <w:szCs w:val="26"/>
        </w:rPr>
        <w:t xml:space="preserve">Z   DZIAŁALNOŚCI   WOJEWÓDZKIEGO  INSPEKTORATU  </w:t>
      </w:r>
    </w:p>
    <w:p w14:paraId="33D3A2BB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5916B08E" w14:textId="70AC2D32" w:rsidR="00146E71" w:rsidRPr="00AB6388" w:rsidRDefault="00AB6388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</w:t>
      </w:r>
      <w:r w:rsidR="00B7148B" w:rsidRPr="00AB6388">
        <w:rPr>
          <w:rFonts w:asciiTheme="minorHAnsi" w:hAnsiTheme="minorHAnsi" w:cstheme="minorHAnsi"/>
          <w:b/>
          <w:sz w:val="26"/>
          <w:szCs w:val="26"/>
        </w:rPr>
        <w:t xml:space="preserve">FARMACEUTYCZNEGO  W  BYDGOSZCZY  ZA  ROK  </w:t>
      </w:r>
      <w:r w:rsidR="008B0A66" w:rsidRPr="00AB6388">
        <w:rPr>
          <w:rFonts w:asciiTheme="minorHAnsi" w:hAnsiTheme="minorHAnsi" w:cstheme="minorHAnsi"/>
          <w:b/>
          <w:sz w:val="26"/>
          <w:szCs w:val="26"/>
        </w:rPr>
        <w:t>202</w:t>
      </w:r>
      <w:r w:rsidR="00551FA5">
        <w:rPr>
          <w:rFonts w:asciiTheme="minorHAnsi" w:hAnsiTheme="minorHAnsi" w:cstheme="minorHAnsi"/>
          <w:b/>
          <w:sz w:val="26"/>
          <w:szCs w:val="26"/>
        </w:rPr>
        <w:t>2</w:t>
      </w:r>
      <w:r w:rsidR="00B7148B" w:rsidRPr="00AB6388">
        <w:rPr>
          <w:rFonts w:asciiTheme="minorHAnsi" w:hAnsiTheme="minorHAnsi" w:cstheme="minorHAnsi"/>
          <w:b/>
          <w:sz w:val="26"/>
          <w:szCs w:val="26"/>
        </w:rPr>
        <w:t>.</w:t>
      </w:r>
    </w:p>
    <w:p w14:paraId="56802282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25490387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7D1928F5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494533D1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b/>
          <w:sz w:val="26"/>
          <w:szCs w:val="26"/>
        </w:rPr>
        <w:t>Informacja o stanie zatrudnienia</w:t>
      </w:r>
    </w:p>
    <w:p w14:paraId="7EE1B9A8" w14:textId="77777777" w:rsidR="00146E71" w:rsidRPr="00AB6388" w:rsidRDefault="00146E71" w:rsidP="00AB6388">
      <w:pPr>
        <w:pStyle w:val="Tekstkomentarza"/>
        <w:rPr>
          <w:rFonts w:asciiTheme="minorHAnsi" w:hAnsiTheme="minorHAnsi" w:cstheme="minorHAnsi"/>
          <w:sz w:val="26"/>
          <w:szCs w:val="26"/>
        </w:rPr>
      </w:pPr>
    </w:p>
    <w:p w14:paraId="349C4EFA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6B8EAADA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5B3D6BD3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Tabela 1.</w:t>
      </w:r>
    </w:p>
    <w:p w14:paraId="5E5E5697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980"/>
        <w:gridCol w:w="1477"/>
      </w:tblGrid>
      <w:tr w:rsidR="00146E71" w:rsidRPr="00AB6388" w14:paraId="13CC59C7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CFFF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L.p.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4E1E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Kadra Wojewódzkich Inspektoratów Farmaceutycznych</w:t>
            </w:r>
          </w:p>
          <w:p w14:paraId="3FA59EA1" w14:textId="5B49C336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(na dzień 31.12.202</w:t>
            </w:r>
            <w:r w:rsidR="005A1C9C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796B71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7148B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r.)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5623" w14:textId="77777777" w:rsidR="00146E71" w:rsidRPr="00AB6388" w:rsidRDefault="00B7148B" w:rsidP="00AB6388">
            <w:pPr>
              <w:pStyle w:val="Nagwek4"/>
              <w:numPr>
                <w:ilvl w:val="3"/>
                <w:numId w:val="3"/>
              </w:num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Ilość</w:t>
            </w:r>
          </w:p>
        </w:tc>
      </w:tr>
      <w:tr w:rsidR="008B0A66" w:rsidRPr="00AB6388" w14:paraId="06BE4780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F1B3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21AB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Wojewódzki Inspektor Farmaceutyczny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5517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8B0A66" w:rsidRPr="00AB6388" w14:paraId="2B8D9D1D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9B71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22C1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Zastępca Wojewódzkiego Inspektora Farmaceutycznego 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24C0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146E71" w:rsidRPr="00AB6388" w14:paraId="3D801DC2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2053" w14:textId="77777777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F23B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inspektorów farmaceutycznych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B13A" w14:textId="77777777" w:rsidR="00146E71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42C2B25" w14:textId="6C05D4D7" w:rsidR="00551FA5" w:rsidRPr="00AB6388" w:rsidRDefault="00A9776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</w:tr>
      <w:tr w:rsidR="00146E71" w:rsidRPr="00AB6388" w14:paraId="451177FF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63DB" w14:textId="77777777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  <w:p w14:paraId="31BDB43B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1605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pozostałych pracowników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11BF" w14:textId="76C0248D" w:rsidR="00146E71" w:rsidRPr="00AB6388" w:rsidRDefault="00A9776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</w:tr>
      <w:tr w:rsidR="00146E71" w:rsidRPr="00AB6388" w14:paraId="1F00AEA7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4089" w14:textId="77777777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5.</w:t>
            </w:r>
          </w:p>
          <w:p w14:paraId="77F9ABDF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7DA0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pracowników Laboratorium Kontroli Leków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4773" w14:textId="77777777" w:rsidR="00146E71" w:rsidRPr="00AB6388" w:rsidRDefault="00283268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  <w:p w14:paraId="7BBD0F4B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83900A0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3DD9F0A9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2B0080AD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4D552904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Tabela 2.</w:t>
      </w:r>
    </w:p>
    <w:p w14:paraId="571352D2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6887"/>
        <w:gridCol w:w="1466"/>
      </w:tblGrid>
      <w:tr w:rsidR="00146E71" w:rsidRPr="00AB6388" w14:paraId="17ECB26C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305C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L.p</w:t>
            </w: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0CBE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Etatyzacja Wojewódzkich Inspektoratów Farmaceutycznych</w:t>
            </w:r>
          </w:p>
          <w:p w14:paraId="7F96AE42" w14:textId="2EE4E535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(na dzień 31.12.202</w:t>
            </w:r>
            <w:r w:rsidR="005A1C9C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796B71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7148B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r.)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26FE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Ilość</w:t>
            </w:r>
          </w:p>
        </w:tc>
      </w:tr>
      <w:tr w:rsidR="008B0A66" w:rsidRPr="00AB6388" w14:paraId="390D3934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8C09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14F5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Wojewódzki Inspektor Farmaceutyczny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ACD4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8B0A66" w:rsidRPr="00AB6388" w14:paraId="472A10EF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40DA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D78B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Zastępca Wojewódzkiego Inspektora Farmaceutycznego 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BBFF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8B0A66" w:rsidRPr="00AB6388" w14:paraId="36C4FF26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7EDC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9631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Liczba etatów inspektorów farmaceutycznych  </w:t>
            </w:r>
          </w:p>
          <w:p w14:paraId="5399883A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F627" w14:textId="5DF56EDF" w:rsidR="008B0A66" w:rsidRPr="00AB6388" w:rsidRDefault="00A9776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4,5</w:t>
            </w:r>
          </w:p>
        </w:tc>
      </w:tr>
      <w:tr w:rsidR="008B0A66" w:rsidRPr="00AB6388" w14:paraId="5DE055C3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2B7F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870B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etatów pozostałych pracowników</w:t>
            </w:r>
          </w:p>
          <w:p w14:paraId="401B9E04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70E9" w14:textId="4149A33E" w:rsidR="008B0A66" w:rsidRPr="00AB6388" w:rsidRDefault="00A9776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9,205</w:t>
            </w:r>
          </w:p>
        </w:tc>
      </w:tr>
      <w:tr w:rsidR="008B0A66" w:rsidRPr="00AB6388" w14:paraId="174ACF5B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FFBF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5.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F70F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etatów pracowników Laboratorium Kontroli Leków</w:t>
            </w:r>
          </w:p>
          <w:p w14:paraId="108BEEE5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75B8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  <w:p w14:paraId="53A90C54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52A03E8" w14:textId="3DCCEAFE" w:rsidR="00146E71" w:rsidRPr="00AB6388" w:rsidRDefault="00B7148B" w:rsidP="00261ECE">
      <w:pPr>
        <w:pStyle w:val="Nagwek1"/>
        <w:numPr>
          <w:ilvl w:val="0"/>
          <w:numId w:val="0"/>
        </w:numPr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lastRenderedPageBreak/>
        <w:t>Zestawienie wykonanych kontroli w 20</w:t>
      </w:r>
      <w:r w:rsidR="008D7ADC" w:rsidRPr="00AB6388">
        <w:rPr>
          <w:rFonts w:asciiTheme="minorHAnsi" w:hAnsiTheme="minorHAnsi" w:cstheme="minorHAnsi"/>
          <w:sz w:val="26"/>
          <w:szCs w:val="26"/>
        </w:rPr>
        <w:t>2</w:t>
      </w:r>
      <w:r w:rsidR="00551FA5">
        <w:rPr>
          <w:rFonts w:asciiTheme="minorHAnsi" w:hAnsiTheme="minorHAnsi" w:cstheme="minorHAnsi"/>
          <w:sz w:val="26"/>
          <w:szCs w:val="26"/>
        </w:rPr>
        <w:t>2</w:t>
      </w:r>
      <w:r w:rsidRPr="00AB6388">
        <w:rPr>
          <w:rFonts w:asciiTheme="minorHAnsi" w:hAnsiTheme="minorHAnsi" w:cstheme="minorHAnsi"/>
          <w:sz w:val="26"/>
          <w:szCs w:val="26"/>
        </w:rPr>
        <w:t xml:space="preserve"> roku</w:t>
      </w:r>
    </w:p>
    <w:p w14:paraId="40522667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2A981157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Tabela 3.</w:t>
      </w:r>
    </w:p>
    <w:p w14:paraId="26DDFADE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tbl>
      <w:tblPr>
        <w:tblW w:w="9239" w:type="dxa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255"/>
        <w:gridCol w:w="1190"/>
        <w:gridCol w:w="1151"/>
        <w:gridCol w:w="1766"/>
        <w:gridCol w:w="1187"/>
        <w:gridCol w:w="1096"/>
      </w:tblGrid>
      <w:tr w:rsidR="00BB22AC" w:rsidRPr="00AB6388" w14:paraId="1975A17E" w14:textId="77777777" w:rsidTr="00434E24">
        <w:tc>
          <w:tcPr>
            <w:tcW w:w="5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DC55" w14:textId="77777777" w:rsidR="00BB22AC" w:rsidRPr="00AB6388" w:rsidRDefault="00BB22A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L.p.</w:t>
            </w:r>
          </w:p>
        </w:tc>
        <w:tc>
          <w:tcPr>
            <w:tcW w:w="3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7FDF" w14:textId="77777777" w:rsidR="00BB22AC" w:rsidRPr="00AB6388" w:rsidRDefault="00BB22AC" w:rsidP="00AB6388">
            <w:pPr>
              <w:pStyle w:val="Domylni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Placówki podlegające nadzorowi</w:t>
            </w:r>
          </w:p>
          <w:p w14:paraId="4578636E" w14:textId="77777777" w:rsidR="00BB22AC" w:rsidRPr="00AB6388" w:rsidRDefault="00BB22AC" w:rsidP="00AB6388">
            <w:pPr>
              <w:pStyle w:val="Domylni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i kontroli</w:t>
            </w:r>
          </w:p>
        </w:tc>
        <w:tc>
          <w:tcPr>
            <w:tcW w:w="52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4F80" w14:textId="77777777" w:rsidR="00BB22AC" w:rsidRPr="00AB6388" w:rsidRDefault="00BB22AC" w:rsidP="00AB6388">
            <w:pPr>
              <w:pStyle w:val="Domylni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Wykonanie kontroli</w:t>
            </w:r>
          </w:p>
        </w:tc>
      </w:tr>
      <w:tr w:rsidR="00146E71" w:rsidRPr="00AB6388" w14:paraId="54961577" w14:textId="77777777" w:rsidTr="00434E24">
        <w:tc>
          <w:tcPr>
            <w:tcW w:w="5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16E5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2AE8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Rodzaj</w:t>
            </w:r>
          </w:p>
        </w:tc>
        <w:tc>
          <w:tcPr>
            <w:tcW w:w="1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C658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Liczba wg stanu na dzień</w:t>
            </w:r>
          </w:p>
          <w:p w14:paraId="1770036D" w14:textId="311BBB4E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31.12.</w:t>
            </w:r>
            <w:r w:rsidR="00B45C01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5A1C9C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796B71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r.</w:t>
            </w:r>
          </w:p>
          <w:p w14:paraId="3F401DD3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9C50E75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5A13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Planowe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4DE4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Sprawdzające,  doraźne i inne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E624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Lustracje lokali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C367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Ogółem</w:t>
            </w:r>
          </w:p>
        </w:tc>
      </w:tr>
      <w:tr w:rsidR="00146E71" w:rsidRPr="00AB6388" w14:paraId="4C5D7B0B" w14:textId="77777777" w:rsidTr="00434E24"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6846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0A70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4FB2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0D72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A794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B874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BE5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7</w:t>
            </w:r>
          </w:p>
        </w:tc>
      </w:tr>
      <w:tr w:rsidR="00146E71" w:rsidRPr="00AB6388" w14:paraId="444CE312" w14:textId="77777777" w:rsidTr="00434E24">
        <w:trPr>
          <w:trHeight w:val="616"/>
        </w:trPr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4072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1B05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Apteki ogólnodostępne</w:t>
            </w:r>
          </w:p>
          <w:p w14:paraId="78D08533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F56D" w14:textId="7DCAA15C" w:rsidR="00146E71" w:rsidRPr="00AB6388" w:rsidRDefault="00B962D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591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5934" w14:textId="6B0B7ABD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C416" w14:textId="37E461F8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337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2935" w14:textId="7DBBBA7A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85FC" w14:textId="495C7E7E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360</w:t>
            </w:r>
          </w:p>
        </w:tc>
      </w:tr>
      <w:tr w:rsidR="00146E71" w:rsidRPr="00AB6388" w14:paraId="12C23400" w14:textId="77777777" w:rsidTr="00434E24"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12A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5A1E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380ECEA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Punkty apteczne</w:t>
            </w:r>
          </w:p>
          <w:p w14:paraId="340DB9CE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EF54" w14:textId="3D722A92" w:rsidR="00146E71" w:rsidRPr="00AB6388" w:rsidRDefault="00B962D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87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14AC" w14:textId="32709FEB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FC4D" w14:textId="4F8F310C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EC84" w14:textId="25EDD86D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55ED" w14:textId="7C6D716D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</w:tr>
      <w:tr w:rsidR="00146E71" w:rsidRPr="00AB6388" w14:paraId="114AF288" w14:textId="77777777" w:rsidTr="00434E24"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A1BE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C346" w14:textId="3075168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Apteki </w:t>
            </w:r>
            <w:r w:rsidR="00434E24">
              <w:rPr>
                <w:rFonts w:asciiTheme="minorHAnsi" w:hAnsiTheme="minorHAnsi" w:cstheme="minorHAnsi"/>
                <w:sz w:val="26"/>
                <w:szCs w:val="26"/>
              </w:rPr>
              <w:t>szpitalne+ apteki zakładowe+ działy farmacji szpitalnej</w:t>
            </w:r>
          </w:p>
          <w:p w14:paraId="336E38AF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6CC4" w14:textId="16EE0938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81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50DA" w14:textId="25B3CC92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9723" w14:textId="4F80AA1F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C851" w14:textId="30949C0D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CAE1" w14:textId="0DA551A5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33</w:t>
            </w:r>
          </w:p>
        </w:tc>
      </w:tr>
      <w:tr w:rsidR="00146E71" w:rsidRPr="00AB6388" w14:paraId="20E50EC2" w14:textId="77777777" w:rsidTr="00434E24">
        <w:trPr>
          <w:trHeight w:val="1318"/>
        </w:trPr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30B2" w14:textId="091DF5AF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532376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D8AF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Placówki obrotu</w:t>
            </w:r>
          </w:p>
          <w:p w14:paraId="1E067802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pozaaptecznego</w:t>
            </w:r>
          </w:p>
          <w:p w14:paraId="7936B4AC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(z wyłączeniem sklepów ogólnodostępnych)</w:t>
            </w:r>
          </w:p>
        </w:tc>
        <w:tc>
          <w:tcPr>
            <w:tcW w:w="1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236B" w14:textId="09D4DE6D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98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A04F" w14:textId="498B0B95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A169" w14:textId="160B460D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0127" w14:textId="50335904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FDFF" w14:textId="76482912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</w:tr>
      <w:tr w:rsidR="00146E71" w:rsidRPr="00AB6388" w14:paraId="06C329A0" w14:textId="77777777" w:rsidTr="00434E24"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EA44" w14:textId="52960592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B7148B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F89D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DC46491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 a z e m:</w:t>
            </w:r>
          </w:p>
          <w:p w14:paraId="5252FE18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BC61" w14:textId="6B9C836C" w:rsidR="00146E71" w:rsidRPr="00AB6388" w:rsidRDefault="00B962D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857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B106" w14:textId="399C7F9C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2093" w14:textId="43D866F4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384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88BC" w14:textId="5CEAD46E" w:rsidR="00146E71" w:rsidRPr="00AB6388" w:rsidRDefault="00434E2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6C42" w14:textId="1A39E1EA" w:rsidR="00146E71" w:rsidRPr="00AB6388" w:rsidRDefault="00C3775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418</w:t>
            </w:r>
          </w:p>
        </w:tc>
      </w:tr>
    </w:tbl>
    <w:p w14:paraId="62C7C515" w14:textId="33F2C0C2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 xml:space="preserve">      </w:t>
      </w:r>
    </w:p>
    <w:p w14:paraId="24E0AFF1" w14:textId="6121FED7" w:rsidR="00146E71" w:rsidRPr="00AB6388" w:rsidRDefault="00B7148B" w:rsidP="00261ECE">
      <w:pPr>
        <w:pStyle w:val="Domylnie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 xml:space="preserve">                </w:t>
      </w:r>
      <w:r w:rsidR="00C3775C">
        <w:rPr>
          <w:rFonts w:asciiTheme="minorHAnsi" w:hAnsiTheme="minorHAnsi" w:cstheme="minorHAnsi"/>
          <w:sz w:val="26"/>
          <w:szCs w:val="26"/>
        </w:rPr>
        <w:t xml:space="preserve">  </w:t>
      </w:r>
      <w:r w:rsidRPr="00AB6388">
        <w:rPr>
          <w:rFonts w:asciiTheme="minorHAnsi" w:hAnsiTheme="minorHAnsi" w:cstheme="minorHAnsi"/>
          <w:sz w:val="26"/>
          <w:szCs w:val="26"/>
        </w:rPr>
        <w:t>Inne</w:t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</w:r>
      <w:r w:rsidR="00261ECE">
        <w:rPr>
          <w:rFonts w:asciiTheme="minorHAnsi" w:hAnsiTheme="minorHAnsi" w:cstheme="minorHAnsi"/>
          <w:sz w:val="26"/>
          <w:szCs w:val="26"/>
        </w:rPr>
        <w:t xml:space="preserve">  </w:t>
      </w:r>
      <w:r w:rsidR="0014734E" w:rsidRPr="00AB6388">
        <w:rPr>
          <w:rFonts w:asciiTheme="minorHAnsi" w:hAnsiTheme="minorHAnsi" w:cstheme="minorHAnsi"/>
          <w:sz w:val="26"/>
          <w:szCs w:val="26"/>
        </w:rPr>
        <w:t xml:space="preserve">         </w:t>
      </w:r>
      <w:r w:rsidR="00C3775C">
        <w:rPr>
          <w:rFonts w:asciiTheme="minorHAnsi" w:hAnsiTheme="minorHAnsi" w:cstheme="minorHAnsi"/>
          <w:sz w:val="26"/>
          <w:szCs w:val="26"/>
        </w:rPr>
        <w:t xml:space="preserve">  </w:t>
      </w:r>
      <w:r w:rsidR="00261ECE">
        <w:rPr>
          <w:rFonts w:asciiTheme="minorHAnsi" w:hAnsiTheme="minorHAnsi" w:cstheme="minorHAnsi"/>
          <w:sz w:val="26"/>
          <w:szCs w:val="26"/>
        </w:rPr>
        <w:t xml:space="preserve"> </w:t>
      </w:r>
      <w:r w:rsidR="00C3775C">
        <w:rPr>
          <w:rFonts w:asciiTheme="minorHAnsi" w:hAnsiTheme="minorHAnsi" w:cstheme="minorHAnsi"/>
          <w:sz w:val="26"/>
          <w:szCs w:val="26"/>
        </w:rPr>
        <w:t>0</w:t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  <w:t xml:space="preserve">    </w:t>
      </w:r>
      <w:r w:rsidR="002A56EA" w:rsidRPr="00AB6388">
        <w:rPr>
          <w:rFonts w:asciiTheme="minorHAnsi" w:hAnsiTheme="minorHAnsi" w:cstheme="minorHAnsi"/>
          <w:sz w:val="26"/>
          <w:szCs w:val="26"/>
        </w:rPr>
        <w:t xml:space="preserve">   </w:t>
      </w:r>
      <w:r w:rsidR="00261ECE">
        <w:rPr>
          <w:rFonts w:asciiTheme="minorHAnsi" w:hAnsiTheme="minorHAnsi" w:cstheme="minorHAnsi"/>
          <w:sz w:val="26"/>
          <w:szCs w:val="26"/>
        </w:rPr>
        <w:t xml:space="preserve"> </w:t>
      </w:r>
      <w:r w:rsidR="00C3775C">
        <w:rPr>
          <w:rFonts w:asciiTheme="minorHAnsi" w:hAnsiTheme="minorHAnsi" w:cstheme="minorHAnsi"/>
          <w:sz w:val="26"/>
          <w:szCs w:val="26"/>
        </w:rPr>
        <w:t xml:space="preserve">    </w:t>
      </w:r>
      <w:r w:rsidR="00261ECE">
        <w:rPr>
          <w:rFonts w:asciiTheme="minorHAnsi" w:hAnsiTheme="minorHAnsi" w:cstheme="minorHAnsi"/>
          <w:sz w:val="26"/>
          <w:szCs w:val="26"/>
        </w:rPr>
        <w:t xml:space="preserve"> </w:t>
      </w:r>
      <w:r w:rsidR="00C3775C">
        <w:rPr>
          <w:rFonts w:asciiTheme="minorHAnsi" w:hAnsiTheme="minorHAnsi" w:cstheme="minorHAnsi"/>
          <w:sz w:val="26"/>
          <w:szCs w:val="26"/>
        </w:rPr>
        <w:t>50</w:t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</w:r>
      <w:r w:rsidR="00261ECE">
        <w:rPr>
          <w:rFonts w:asciiTheme="minorHAnsi" w:hAnsiTheme="minorHAnsi" w:cstheme="minorHAnsi"/>
          <w:sz w:val="26"/>
          <w:szCs w:val="26"/>
        </w:rPr>
        <w:t xml:space="preserve">             </w:t>
      </w:r>
      <w:r w:rsidR="00C3775C">
        <w:rPr>
          <w:rFonts w:asciiTheme="minorHAnsi" w:hAnsiTheme="minorHAnsi" w:cstheme="minorHAnsi"/>
          <w:sz w:val="26"/>
          <w:szCs w:val="26"/>
        </w:rPr>
        <w:t xml:space="preserve">   </w:t>
      </w:r>
      <w:r w:rsidR="00261ECE">
        <w:rPr>
          <w:rFonts w:asciiTheme="minorHAnsi" w:hAnsiTheme="minorHAnsi" w:cstheme="minorHAnsi"/>
          <w:sz w:val="26"/>
          <w:szCs w:val="26"/>
        </w:rPr>
        <w:t xml:space="preserve"> </w:t>
      </w:r>
      <w:r w:rsidR="00C3775C">
        <w:rPr>
          <w:rFonts w:asciiTheme="minorHAnsi" w:hAnsiTheme="minorHAnsi" w:cstheme="minorHAnsi"/>
          <w:sz w:val="26"/>
          <w:szCs w:val="26"/>
        </w:rPr>
        <w:t>0</w:t>
      </w:r>
      <w:r w:rsidR="00532376" w:rsidRPr="00AB6388">
        <w:rPr>
          <w:rFonts w:asciiTheme="minorHAnsi" w:hAnsiTheme="minorHAnsi" w:cstheme="minorHAnsi"/>
          <w:sz w:val="26"/>
          <w:szCs w:val="26"/>
        </w:rPr>
        <w:t xml:space="preserve"> </w:t>
      </w:r>
      <w:r w:rsidR="00261ECE">
        <w:rPr>
          <w:rFonts w:asciiTheme="minorHAnsi" w:hAnsiTheme="minorHAnsi" w:cstheme="minorHAnsi"/>
          <w:sz w:val="26"/>
          <w:szCs w:val="26"/>
        </w:rPr>
        <w:t xml:space="preserve">               </w:t>
      </w:r>
      <w:r w:rsidR="00C3775C">
        <w:rPr>
          <w:rFonts w:asciiTheme="minorHAnsi" w:hAnsiTheme="minorHAnsi" w:cstheme="minorHAnsi"/>
          <w:sz w:val="26"/>
          <w:szCs w:val="26"/>
        </w:rPr>
        <w:t xml:space="preserve">   50</w:t>
      </w:r>
    </w:p>
    <w:p w14:paraId="5ACA66F3" w14:textId="3CEABE4F" w:rsidR="00146E71" w:rsidRPr="00AB6388" w:rsidRDefault="00B7148B" w:rsidP="00261ECE">
      <w:pPr>
        <w:pStyle w:val="Tretekstu"/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 xml:space="preserve">              </w:t>
      </w:r>
      <w:r w:rsidR="00C3775C">
        <w:rPr>
          <w:rFonts w:asciiTheme="minorHAnsi" w:hAnsiTheme="minorHAnsi" w:cstheme="minorHAnsi"/>
          <w:sz w:val="26"/>
          <w:szCs w:val="26"/>
        </w:rPr>
        <w:t xml:space="preserve">        </w:t>
      </w:r>
      <w:r w:rsidRPr="00AB6388">
        <w:rPr>
          <w:rFonts w:asciiTheme="minorHAnsi" w:hAnsiTheme="minorHAnsi" w:cstheme="minorHAnsi"/>
          <w:sz w:val="26"/>
          <w:szCs w:val="26"/>
        </w:rPr>
        <w:t>____________________________________________________________</w:t>
      </w:r>
    </w:p>
    <w:p w14:paraId="21DC4D2C" w14:textId="7C67D270" w:rsidR="00146E71" w:rsidRDefault="00B7148B" w:rsidP="00AB6388">
      <w:pPr>
        <w:pStyle w:val="Tretekstu"/>
        <w:rPr>
          <w:rFonts w:asciiTheme="minorHAnsi" w:hAnsiTheme="minorHAnsi" w:cstheme="minorHAnsi"/>
          <w:b/>
          <w:bCs/>
          <w:sz w:val="26"/>
          <w:szCs w:val="26"/>
        </w:rPr>
      </w:pPr>
      <w:r w:rsidRPr="00AB6388">
        <w:rPr>
          <w:rFonts w:asciiTheme="minorHAnsi" w:hAnsiTheme="minorHAnsi" w:cstheme="minorHAnsi"/>
          <w:b/>
          <w:sz w:val="26"/>
          <w:szCs w:val="26"/>
        </w:rPr>
        <w:t xml:space="preserve">             </w:t>
      </w:r>
      <w:r w:rsidR="00C3775C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Pr="00AB6388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261ECE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Pr="00AB6388">
        <w:rPr>
          <w:rFonts w:asciiTheme="minorHAnsi" w:hAnsiTheme="minorHAnsi" w:cstheme="minorHAnsi"/>
          <w:b/>
          <w:sz w:val="26"/>
          <w:szCs w:val="26"/>
        </w:rPr>
        <w:t xml:space="preserve"> Razem</w:t>
      </w:r>
      <w:r w:rsidR="00DD78CC" w:rsidRPr="00AB6388">
        <w:rPr>
          <w:rFonts w:asciiTheme="minorHAnsi" w:hAnsiTheme="minorHAnsi" w:cstheme="minorHAnsi"/>
          <w:b/>
          <w:sz w:val="26"/>
          <w:szCs w:val="26"/>
        </w:rPr>
        <w:t>:</w:t>
      </w:r>
      <w:r w:rsidRPr="00AB638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ab/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ab/>
        <w:t xml:space="preserve">          </w:t>
      </w:r>
      <w:r w:rsidR="00C3775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="00C3775C">
        <w:rPr>
          <w:rFonts w:asciiTheme="minorHAnsi" w:hAnsiTheme="minorHAnsi" w:cstheme="minorHAnsi"/>
          <w:bCs/>
          <w:sz w:val="26"/>
          <w:szCs w:val="26"/>
        </w:rPr>
        <w:t>28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ab/>
      </w:r>
      <w:r w:rsidR="002A56EA" w:rsidRPr="00AB6388">
        <w:rPr>
          <w:rFonts w:asciiTheme="minorHAnsi" w:hAnsiTheme="minorHAnsi" w:cstheme="minorHAnsi"/>
          <w:bCs/>
          <w:sz w:val="26"/>
          <w:szCs w:val="26"/>
        </w:rPr>
        <w:t xml:space="preserve">    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   </w:t>
      </w:r>
      <w:r w:rsidR="00C3775C">
        <w:rPr>
          <w:rFonts w:asciiTheme="minorHAnsi" w:hAnsiTheme="minorHAnsi" w:cstheme="minorHAnsi"/>
          <w:bCs/>
          <w:sz w:val="26"/>
          <w:szCs w:val="26"/>
        </w:rPr>
        <w:t xml:space="preserve">   434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 xml:space="preserve">           </w:t>
      </w:r>
      <w:r w:rsidR="002A56EA" w:rsidRPr="00AB6388">
        <w:rPr>
          <w:rFonts w:asciiTheme="minorHAnsi" w:hAnsiTheme="minorHAnsi" w:cstheme="minorHAnsi"/>
          <w:bCs/>
          <w:sz w:val="26"/>
          <w:szCs w:val="26"/>
        </w:rPr>
        <w:t xml:space="preserve">   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 xml:space="preserve">    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="00C3775C">
        <w:rPr>
          <w:rFonts w:asciiTheme="minorHAnsi" w:hAnsiTheme="minorHAnsi" w:cstheme="minorHAnsi"/>
          <w:bCs/>
          <w:sz w:val="26"/>
          <w:szCs w:val="26"/>
        </w:rPr>
        <w:t xml:space="preserve">  6 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 xml:space="preserve">      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       </w:t>
      </w:r>
      <w:r w:rsidR="00C3775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C3775C" w:rsidRPr="00C3775C">
        <w:rPr>
          <w:rFonts w:asciiTheme="minorHAnsi" w:hAnsiTheme="minorHAnsi" w:cstheme="minorHAnsi"/>
          <w:b/>
          <w:bCs/>
          <w:sz w:val="26"/>
          <w:szCs w:val="26"/>
        </w:rPr>
        <w:t>468</w:t>
      </w:r>
    </w:p>
    <w:p w14:paraId="1AB42602" w14:textId="77777777" w:rsidR="00543D3F" w:rsidRPr="00AB6388" w:rsidRDefault="00543D3F" w:rsidP="00AB6388">
      <w:pPr>
        <w:pStyle w:val="Tretekstu"/>
        <w:rPr>
          <w:rFonts w:asciiTheme="minorHAnsi" w:hAnsiTheme="minorHAnsi" w:cstheme="minorHAnsi"/>
          <w:bCs/>
          <w:sz w:val="26"/>
          <w:szCs w:val="26"/>
        </w:rPr>
      </w:pPr>
    </w:p>
    <w:p w14:paraId="46A8CE6B" w14:textId="77777777" w:rsidR="00146E71" w:rsidRPr="00B016A1" w:rsidRDefault="00B7148B" w:rsidP="00B016A1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b/>
          <w:sz w:val="26"/>
          <w:szCs w:val="26"/>
        </w:rPr>
        <w:lastRenderedPageBreak/>
        <w:t>Wydane decyzje administracyjne</w:t>
      </w:r>
    </w:p>
    <w:p w14:paraId="5503AF31" w14:textId="77777777" w:rsidR="00146E71" w:rsidRPr="00B016A1" w:rsidRDefault="00146E71" w:rsidP="00B016A1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0964E038" w14:textId="7159D8CA" w:rsidR="00146E71" w:rsidRPr="00B016A1" w:rsidRDefault="00B7148B" w:rsidP="00B016A1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>Kujawsko-Pomorski Wojewódzki Inspektor Farmaceutyczny w Bydgoszczy w roku 20</w:t>
      </w:r>
      <w:r w:rsidR="00D73F19" w:rsidRPr="00B016A1">
        <w:rPr>
          <w:rFonts w:asciiTheme="minorHAnsi" w:hAnsiTheme="minorHAnsi" w:cstheme="minorHAnsi"/>
          <w:sz w:val="26"/>
          <w:szCs w:val="26"/>
        </w:rPr>
        <w:t>2</w:t>
      </w:r>
      <w:r w:rsidR="00551FA5" w:rsidRPr="00B016A1">
        <w:rPr>
          <w:rFonts w:asciiTheme="minorHAnsi" w:hAnsiTheme="minorHAnsi" w:cstheme="minorHAnsi"/>
          <w:sz w:val="26"/>
          <w:szCs w:val="26"/>
        </w:rPr>
        <w:t>2</w:t>
      </w:r>
      <w:r w:rsidRPr="00B016A1">
        <w:rPr>
          <w:rFonts w:asciiTheme="minorHAnsi" w:hAnsiTheme="minorHAnsi" w:cstheme="minorHAnsi"/>
          <w:sz w:val="26"/>
          <w:szCs w:val="26"/>
        </w:rPr>
        <w:t xml:space="preserve"> wydał ogółem</w:t>
      </w:r>
      <w:r w:rsidR="00BF403C" w:rsidRPr="00B016A1">
        <w:rPr>
          <w:rFonts w:asciiTheme="minorHAnsi" w:hAnsiTheme="minorHAnsi" w:cstheme="minorHAnsi"/>
          <w:sz w:val="26"/>
          <w:szCs w:val="26"/>
        </w:rPr>
        <w:t xml:space="preserve"> </w:t>
      </w:r>
      <w:r w:rsidR="005970D4" w:rsidRPr="00B016A1">
        <w:rPr>
          <w:rFonts w:asciiTheme="minorHAnsi" w:hAnsiTheme="minorHAnsi" w:cstheme="minorHAnsi"/>
          <w:b/>
          <w:color w:val="auto"/>
          <w:sz w:val="26"/>
          <w:szCs w:val="26"/>
        </w:rPr>
        <w:t>527</w:t>
      </w:r>
      <w:r w:rsidR="00BF403C" w:rsidRPr="00B016A1">
        <w:rPr>
          <w:rFonts w:asciiTheme="minorHAnsi" w:hAnsiTheme="minorHAnsi" w:cstheme="minorHAnsi"/>
          <w:sz w:val="26"/>
          <w:szCs w:val="26"/>
        </w:rPr>
        <w:t xml:space="preserve"> </w:t>
      </w:r>
      <w:r w:rsidRPr="00B016A1">
        <w:rPr>
          <w:rFonts w:asciiTheme="minorHAnsi" w:hAnsiTheme="minorHAnsi" w:cstheme="minorHAnsi"/>
          <w:sz w:val="26"/>
          <w:szCs w:val="26"/>
        </w:rPr>
        <w:t>decyzji w tym</w:t>
      </w:r>
      <w:r w:rsidR="00B425E5" w:rsidRPr="00B016A1">
        <w:rPr>
          <w:rFonts w:asciiTheme="minorHAnsi" w:hAnsiTheme="minorHAnsi" w:cstheme="minorHAnsi"/>
          <w:sz w:val="26"/>
          <w:szCs w:val="26"/>
        </w:rPr>
        <w:t xml:space="preserve"> między innymi</w:t>
      </w:r>
      <w:r w:rsidRPr="00B016A1">
        <w:rPr>
          <w:rFonts w:asciiTheme="minorHAnsi" w:hAnsiTheme="minorHAnsi" w:cstheme="minorHAnsi"/>
          <w:sz w:val="26"/>
          <w:szCs w:val="26"/>
        </w:rPr>
        <w:t>:</w:t>
      </w:r>
    </w:p>
    <w:p w14:paraId="0AB43D68" w14:textId="77777777" w:rsidR="00146E71" w:rsidRPr="00B016A1" w:rsidRDefault="00B7148B" w:rsidP="00B016A1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>Tabela 4.</w:t>
      </w:r>
    </w:p>
    <w:p w14:paraId="3FA47D7F" w14:textId="77777777" w:rsidR="009118A8" w:rsidRPr="00B016A1" w:rsidRDefault="009118A8" w:rsidP="00B016A1">
      <w:pPr>
        <w:pStyle w:val="Domylnie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379"/>
        <w:gridCol w:w="2058"/>
      </w:tblGrid>
      <w:tr w:rsidR="00146E71" w:rsidRPr="00B016A1" w14:paraId="3B0C55EE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4C40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b/>
                <w:sz w:val="26"/>
                <w:szCs w:val="26"/>
              </w:rPr>
              <w:t>L.p.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084B" w14:textId="6289326C" w:rsidR="00146E71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b/>
                <w:sz w:val="26"/>
                <w:szCs w:val="26"/>
              </w:rPr>
              <w:t>A</w:t>
            </w:r>
            <w:r w:rsidR="00B7148B" w:rsidRPr="00B016A1">
              <w:rPr>
                <w:rFonts w:asciiTheme="minorHAnsi" w:hAnsiTheme="minorHAnsi" w:cstheme="minorHAnsi"/>
                <w:b/>
                <w:sz w:val="26"/>
                <w:szCs w:val="26"/>
              </w:rPr>
              <w:t>ptek</w:t>
            </w:r>
            <w:r w:rsidRPr="00B016A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 ogólnodostępne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054E" w14:textId="77777777" w:rsidR="00146E71" w:rsidRPr="00B016A1" w:rsidRDefault="00B7148B" w:rsidP="00B016A1">
            <w:pPr>
              <w:pStyle w:val="Nagwek2"/>
              <w:numPr>
                <w:ilvl w:val="1"/>
                <w:numId w:val="3"/>
              </w:num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Ilość</w:t>
            </w:r>
          </w:p>
        </w:tc>
      </w:tr>
      <w:tr w:rsidR="00146E71" w:rsidRPr="00B016A1" w14:paraId="323EF59C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6812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67DD" w14:textId="77777777" w:rsidR="00146E71" w:rsidRPr="00B016A1" w:rsidRDefault="00B7148B" w:rsidP="00B016A1">
            <w:pPr>
              <w:pStyle w:val="Nagwek1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b w:val="0"/>
                <w:sz w:val="26"/>
                <w:szCs w:val="26"/>
              </w:rPr>
              <w:t>Wydane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3D48" w14:textId="5F7DD533" w:rsidR="00146E71" w:rsidRPr="00B016A1" w:rsidRDefault="00890544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146E71" w:rsidRPr="00B016A1" w14:paraId="7D488E14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1E4A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D4B4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Wygaśnięcia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AC5F" w14:textId="6ECA1E59" w:rsidR="00146E71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146E71" w:rsidRPr="00B016A1" w14:paraId="2667287D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F4DC" w14:textId="72C42BB9" w:rsidR="00146E71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81C0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Cofnięcie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76D2" w14:textId="7968E8CE" w:rsidR="00146E71" w:rsidRPr="00B016A1" w:rsidRDefault="00890544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</w:tr>
      <w:tr w:rsidR="00D73F19" w:rsidRPr="00B016A1" w14:paraId="077A1101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00DA" w14:textId="0542D296" w:rsidR="00D73F19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D73F19" w:rsidRPr="00B016A1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82F0" w14:textId="77777777" w:rsidR="00D73F19" w:rsidRPr="00B016A1" w:rsidRDefault="00D73F19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Przeniesienie zezwolenia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FF91" w14:textId="48B81A86" w:rsidR="00D73F19" w:rsidRPr="00B016A1" w:rsidRDefault="00890544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</w:tbl>
    <w:p w14:paraId="1F1434F3" w14:textId="77777777" w:rsidR="00146E71" w:rsidRPr="00B016A1" w:rsidRDefault="00B7148B" w:rsidP="00B016A1">
      <w:pPr>
        <w:pStyle w:val="Tretekstu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>Tabela 5.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508"/>
        <w:gridCol w:w="1983"/>
      </w:tblGrid>
      <w:tr w:rsidR="00146E71" w:rsidRPr="00B016A1" w14:paraId="58CD53BE" w14:textId="77777777" w:rsidTr="00CA763E">
        <w:trPr>
          <w:trHeight w:val="417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1C20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b/>
                <w:sz w:val="26"/>
                <w:szCs w:val="26"/>
              </w:rPr>
              <w:t>L.p.</w:t>
            </w: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ED43" w14:textId="61AC6477" w:rsidR="00146E71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b/>
                <w:sz w:val="26"/>
                <w:szCs w:val="26"/>
              </w:rPr>
              <w:t>Punkty apteczne</w:t>
            </w:r>
            <w:r w:rsidR="00B7148B" w:rsidRPr="00B016A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3EC" w14:textId="77777777" w:rsidR="00146E71" w:rsidRPr="00B016A1" w:rsidRDefault="00B7148B" w:rsidP="00B016A1">
            <w:pPr>
              <w:pStyle w:val="Nagwek2"/>
              <w:numPr>
                <w:ilvl w:val="1"/>
                <w:numId w:val="3"/>
              </w:num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Ilość</w:t>
            </w:r>
          </w:p>
        </w:tc>
      </w:tr>
      <w:tr w:rsidR="00146E71" w:rsidRPr="00B016A1" w14:paraId="67C8A62B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8626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4FBF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 xml:space="preserve">Wydane zezwolenia na prowadzenie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3A77" w14:textId="59DE71E7" w:rsidR="00146E71" w:rsidRPr="00B016A1" w:rsidRDefault="00890544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</w:tr>
      <w:tr w:rsidR="00146E71" w:rsidRPr="00B016A1" w14:paraId="6F0B235B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AFA5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0643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Wygaśnięcia zezwolenia na prowadzenie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1075" w14:textId="6F9587DA" w:rsidR="00146E71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  <w:tr w:rsidR="00146E71" w:rsidRPr="00B016A1" w14:paraId="4CBDA683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8B97" w14:textId="7819878F" w:rsidR="00146E71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B7148B" w:rsidRPr="00B016A1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02B0" w14:textId="77777777" w:rsidR="00146E71" w:rsidRPr="00B016A1" w:rsidRDefault="00B7148B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Cofnięcie zezwolenia na prowadzenie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E3D2" w14:textId="6CB3EDE9" w:rsidR="00146E71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0E748D" w:rsidRPr="00B016A1" w14:paraId="798D1D29" w14:textId="77777777" w:rsidTr="00CA763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C469" w14:textId="715F3652" w:rsidR="000E748D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0E748D" w:rsidRPr="00B016A1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BB4C" w14:textId="77777777" w:rsidR="000E748D" w:rsidRPr="00B016A1" w:rsidRDefault="000E748D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Decyzje zmieniające zezwolenie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3390" w14:textId="4DBAE2E1" w:rsidR="000E748D" w:rsidRPr="00B016A1" w:rsidRDefault="00CA763E" w:rsidP="00B016A1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B016A1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</w:tbl>
    <w:p w14:paraId="35A4A5DB" w14:textId="77777777" w:rsidR="00146E71" w:rsidRPr="00B016A1" w:rsidRDefault="00146E71" w:rsidP="00B016A1">
      <w:pPr>
        <w:pStyle w:val="Domylnie"/>
        <w:rPr>
          <w:rFonts w:asciiTheme="minorHAnsi" w:hAnsiTheme="minorHAnsi" w:cstheme="minorHAnsi"/>
          <w:color w:val="FF0000"/>
          <w:sz w:val="26"/>
          <w:szCs w:val="26"/>
        </w:rPr>
      </w:pPr>
    </w:p>
    <w:p w14:paraId="087B950F" w14:textId="6D51357C" w:rsidR="00146E71" w:rsidRPr="00B016A1" w:rsidRDefault="0073378C" w:rsidP="00B016A1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color w:val="auto"/>
          <w:sz w:val="26"/>
          <w:szCs w:val="26"/>
        </w:rPr>
        <w:t xml:space="preserve">wygaśnięcia zezwolenia na prowadzenie </w:t>
      </w:r>
      <w:r w:rsidR="00B7148B" w:rsidRPr="00B016A1">
        <w:rPr>
          <w:rFonts w:asciiTheme="minorHAnsi" w:hAnsiTheme="minorHAnsi" w:cstheme="minorHAnsi"/>
          <w:color w:val="auto"/>
          <w:sz w:val="26"/>
          <w:szCs w:val="26"/>
        </w:rPr>
        <w:t>na prowadzenie działów farmacji szpitalnej</w:t>
      </w:r>
      <w:r w:rsidR="00070055" w:rsidRPr="00B016A1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543D3F" w:rsidRPr="00B016A1">
        <w:rPr>
          <w:rFonts w:asciiTheme="minorHAnsi" w:hAnsiTheme="minorHAnsi" w:cstheme="minorHAnsi"/>
          <w:color w:val="auto"/>
          <w:sz w:val="26"/>
          <w:szCs w:val="26"/>
        </w:rPr>
        <w:t xml:space="preserve">– </w:t>
      </w:r>
      <w:r w:rsidR="00890544" w:rsidRPr="00B016A1">
        <w:rPr>
          <w:rFonts w:asciiTheme="minorHAnsi" w:hAnsiTheme="minorHAnsi" w:cstheme="minorHAnsi"/>
          <w:color w:val="auto"/>
          <w:sz w:val="26"/>
          <w:szCs w:val="26"/>
        </w:rPr>
        <w:t>4</w:t>
      </w:r>
    </w:p>
    <w:p w14:paraId="593F62CD" w14:textId="1F235855" w:rsidR="00543D3F" w:rsidRPr="00B016A1" w:rsidRDefault="00543D3F" w:rsidP="00B016A1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color w:val="auto"/>
          <w:sz w:val="26"/>
          <w:szCs w:val="26"/>
        </w:rPr>
        <w:t xml:space="preserve">zezwolenie na prowadzenie działu farmacji szpitalnej </w:t>
      </w:r>
      <w:r w:rsidR="00890544" w:rsidRPr="00B016A1">
        <w:rPr>
          <w:rFonts w:asciiTheme="minorHAnsi" w:hAnsiTheme="minorHAnsi" w:cstheme="minorHAnsi"/>
          <w:color w:val="auto"/>
          <w:sz w:val="26"/>
          <w:szCs w:val="26"/>
        </w:rPr>
        <w:t>–</w:t>
      </w:r>
      <w:r w:rsidRPr="00B016A1">
        <w:rPr>
          <w:rFonts w:asciiTheme="minorHAnsi" w:hAnsiTheme="minorHAnsi" w:cstheme="minorHAnsi"/>
          <w:color w:val="auto"/>
          <w:sz w:val="26"/>
          <w:szCs w:val="26"/>
        </w:rPr>
        <w:t xml:space="preserve"> 3</w:t>
      </w:r>
    </w:p>
    <w:p w14:paraId="08121367" w14:textId="77777777" w:rsidR="00146E71" w:rsidRPr="00B016A1" w:rsidRDefault="00B7148B" w:rsidP="00B016A1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 xml:space="preserve">decyzje zwalniające apteki z prowadzenia środków odurzających I-N i substancji </w:t>
      </w:r>
    </w:p>
    <w:p w14:paraId="387F1DAD" w14:textId="1EBB7CF0" w:rsidR="00146E71" w:rsidRPr="00B016A1" w:rsidRDefault="00B7148B" w:rsidP="00B016A1">
      <w:pPr>
        <w:pStyle w:val="Domylnie"/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>psychotropowych II-P</w:t>
      </w:r>
      <w:r w:rsidR="00070055" w:rsidRPr="00B016A1">
        <w:rPr>
          <w:rFonts w:asciiTheme="minorHAnsi" w:hAnsiTheme="minorHAnsi" w:cstheme="minorHAnsi"/>
          <w:sz w:val="26"/>
          <w:szCs w:val="26"/>
        </w:rPr>
        <w:t xml:space="preserve"> - </w:t>
      </w:r>
      <w:r w:rsidR="00890544" w:rsidRPr="00B016A1">
        <w:rPr>
          <w:rFonts w:asciiTheme="minorHAnsi" w:hAnsiTheme="minorHAnsi" w:cstheme="minorHAnsi"/>
          <w:sz w:val="26"/>
          <w:szCs w:val="26"/>
        </w:rPr>
        <w:t>87</w:t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  <w:r w:rsidRPr="00B016A1">
        <w:rPr>
          <w:rFonts w:asciiTheme="minorHAnsi" w:hAnsiTheme="minorHAnsi" w:cstheme="minorHAnsi"/>
          <w:sz w:val="26"/>
          <w:szCs w:val="26"/>
        </w:rPr>
        <w:t xml:space="preserve">                      </w:t>
      </w:r>
    </w:p>
    <w:p w14:paraId="5592AB6E" w14:textId="77777777" w:rsidR="0042007A" w:rsidRPr="00B016A1" w:rsidRDefault="00B7148B" w:rsidP="00B016A1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 xml:space="preserve">decyzje dotyczące wydawania zgód na posiadanie preparatów zawierających w swoim składzie środki odurzające i substancje psychotropowe (w celach medycznych </w:t>
      </w:r>
      <w:r w:rsidR="0042007A" w:rsidRPr="00B016A1">
        <w:rPr>
          <w:rFonts w:asciiTheme="minorHAnsi" w:hAnsiTheme="minorHAnsi" w:cstheme="minorHAnsi"/>
          <w:sz w:val="26"/>
          <w:szCs w:val="26"/>
        </w:rPr>
        <w:t>lub w celu prowadzenia badań klinicznych</w:t>
      </w:r>
      <w:r w:rsidRPr="00B016A1">
        <w:rPr>
          <w:rFonts w:asciiTheme="minorHAnsi" w:hAnsiTheme="minorHAnsi" w:cstheme="minorHAnsi"/>
          <w:sz w:val="26"/>
          <w:szCs w:val="26"/>
        </w:rPr>
        <w:t>)</w:t>
      </w:r>
      <w:r w:rsidR="00070055" w:rsidRPr="00B016A1">
        <w:rPr>
          <w:rFonts w:asciiTheme="minorHAnsi" w:hAnsiTheme="minorHAnsi" w:cstheme="minorHAnsi"/>
          <w:sz w:val="26"/>
          <w:szCs w:val="26"/>
        </w:rPr>
        <w:t xml:space="preserve"> - </w:t>
      </w:r>
      <w:r w:rsidR="0042007A" w:rsidRPr="00B016A1">
        <w:rPr>
          <w:rFonts w:asciiTheme="minorHAnsi" w:hAnsiTheme="minorHAnsi" w:cstheme="minorHAnsi"/>
          <w:sz w:val="26"/>
          <w:szCs w:val="26"/>
        </w:rPr>
        <w:t>256</w:t>
      </w:r>
      <w:r w:rsidR="0042007A" w:rsidRPr="00B016A1">
        <w:rPr>
          <w:rFonts w:asciiTheme="minorHAnsi" w:hAnsiTheme="minorHAnsi" w:cstheme="minorHAnsi"/>
          <w:sz w:val="26"/>
          <w:szCs w:val="26"/>
        </w:rPr>
        <w:tab/>
      </w:r>
    </w:p>
    <w:p w14:paraId="7AD50AAD" w14:textId="6AB6D78A" w:rsidR="00303D73" w:rsidRPr="00B016A1" w:rsidRDefault="0042007A" w:rsidP="00B016A1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>zezwolenie w zakresie stosowania środków odurzających lub substancji psychotropowych w celu prowadzenia badań naukowych - 1</w:t>
      </w:r>
      <w:r w:rsidRPr="00B016A1">
        <w:rPr>
          <w:rFonts w:asciiTheme="minorHAnsi" w:hAnsiTheme="minorHAnsi" w:cstheme="minorHAnsi"/>
          <w:sz w:val="26"/>
          <w:szCs w:val="26"/>
        </w:rPr>
        <w:tab/>
      </w:r>
      <w:r w:rsidRPr="00B016A1">
        <w:rPr>
          <w:rFonts w:asciiTheme="minorHAnsi" w:hAnsiTheme="minorHAnsi" w:cstheme="minorHAnsi"/>
          <w:sz w:val="26"/>
          <w:szCs w:val="26"/>
        </w:rPr>
        <w:tab/>
      </w:r>
    </w:p>
    <w:p w14:paraId="6C9DB332" w14:textId="2E225481" w:rsidR="00146E71" w:rsidRPr="00B016A1" w:rsidRDefault="008C60AD" w:rsidP="00B016A1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>decyzje umarzające</w:t>
      </w:r>
      <w:r w:rsidR="00B7148B" w:rsidRPr="00B016A1">
        <w:rPr>
          <w:rFonts w:asciiTheme="minorHAnsi" w:hAnsiTheme="minorHAnsi" w:cstheme="minorHAnsi"/>
          <w:sz w:val="26"/>
          <w:szCs w:val="26"/>
        </w:rPr>
        <w:t xml:space="preserve"> postępowanie w części dotyczącej nakazu zaprzestania</w:t>
      </w:r>
      <w:r w:rsidR="00303D73" w:rsidRPr="00B016A1">
        <w:rPr>
          <w:rFonts w:asciiTheme="minorHAnsi" w:hAnsiTheme="minorHAnsi" w:cstheme="minorHAnsi"/>
          <w:sz w:val="26"/>
          <w:szCs w:val="26"/>
        </w:rPr>
        <w:t xml:space="preserve"> prowadzenia</w:t>
      </w:r>
      <w:r w:rsidR="00AB6388" w:rsidRPr="00B016A1">
        <w:rPr>
          <w:rFonts w:asciiTheme="minorHAnsi" w:hAnsiTheme="minorHAnsi" w:cstheme="minorHAnsi"/>
          <w:sz w:val="26"/>
          <w:szCs w:val="26"/>
        </w:rPr>
        <w:t xml:space="preserve"> </w:t>
      </w:r>
      <w:r w:rsidR="00303D73" w:rsidRPr="00B016A1">
        <w:rPr>
          <w:rFonts w:asciiTheme="minorHAnsi" w:hAnsiTheme="minorHAnsi" w:cstheme="minorHAnsi"/>
          <w:sz w:val="26"/>
          <w:szCs w:val="26"/>
        </w:rPr>
        <w:t xml:space="preserve">zabronionej </w:t>
      </w:r>
      <w:r w:rsidR="00B7148B" w:rsidRPr="00B016A1">
        <w:rPr>
          <w:rFonts w:asciiTheme="minorHAnsi" w:hAnsiTheme="minorHAnsi" w:cstheme="minorHAnsi"/>
          <w:sz w:val="26"/>
          <w:szCs w:val="26"/>
        </w:rPr>
        <w:t xml:space="preserve">reklamy </w:t>
      </w:r>
      <w:r w:rsidR="00303D73" w:rsidRPr="00B016A1">
        <w:rPr>
          <w:rFonts w:asciiTheme="minorHAnsi" w:hAnsiTheme="minorHAnsi" w:cstheme="minorHAnsi"/>
          <w:sz w:val="26"/>
          <w:szCs w:val="26"/>
        </w:rPr>
        <w:t>wraz z nałożoną</w:t>
      </w:r>
      <w:r w:rsidR="00B7148B" w:rsidRPr="00B016A1">
        <w:rPr>
          <w:rFonts w:asciiTheme="minorHAnsi" w:hAnsiTheme="minorHAnsi" w:cstheme="minorHAnsi"/>
          <w:sz w:val="26"/>
          <w:szCs w:val="26"/>
        </w:rPr>
        <w:t xml:space="preserve"> kar</w:t>
      </w:r>
      <w:r w:rsidR="00303D73" w:rsidRPr="00B016A1">
        <w:rPr>
          <w:rFonts w:asciiTheme="minorHAnsi" w:hAnsiTheme="minorHAnsi" w:cstheme="minorHAnsi"/>
          <w:sz w:val="26"/>
          <w:szCs w:val="26"/>
        </w:rPr>
        <w:t>ą</w:t>
      </w:r>
      <w:r w:rsidR="00B7148B" w:rsidRPr="00B016A1">
        <w:rPr>
          <w:rFonts w:asciiTheme="minorHAnsi" w:hAnsiTheme="minorHAnsi" w:cstheme="minorHAnsi"/>
          <w:sz w:val="26"/>
          <w:szCs w:val="26"/>
        </w:rPr>
        <w:t xml:space="preserve"> pieniężną</w:t>
      </w:r>
      <w:r w:rsidR="00070055" w:rsidRPr="00B016A1">
        <w:rPr>
          <w:rFonts w:asciiTheme="minorHAnsi" w:hAnsiTheme="minorHAnsi" w:cstheme="minorHAnsi"/>
          <w:sz w:val="26"/>
          <w:szCs w:val="26"/>
        </w:rPr>
        <w:t xml:space="preserve"> - </w:t>
      </w:r>
      <w:r w:rsidR="00543D3F" w:rsidRPr="00B016A1">
        <w:rPr>
          <w:rFonts w:asciiTheme="minorHAnsi" w:hAnsiTheme="minorHAnsi" w:cstheme="minorHAnsi"/>
          <w:sz w:val="26"/>
          <w:szCs w:val="26"/>
        </w:rPr>
        <w:t>1</w:t>
      </w:r>
      <w:r w:rsidR="00513D6E" w:rsidRPr="00B016A1">
        <w:rPr>
          <w:rFonts w:asciiTheme="minorHAnsi" w:hAnsiTheme="minorHAnsi" w:cstheme="minorHAnsi"/>
          <w:sz w:val="26"/>
          <w:szCs w:val="26"/>
        </w:rPr>
        <w:tab/>
      </w:r>
    </w:p>
    <w:p w14:paraId="3A1F32CB" w14:textId="66C9000D" w:rsidR="00927D55" w:rsidRPr="00B016A1" w:rsidRDefault="00927D55" w:rsidP="00B016A1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color w:val="auto"/>
          <w:sz w:val="26"/>
          <w:szCs w:val="26"/>
        </w:rPr>
      </w:pPr>
      <w:r w:rsidRPr="00B016A1">
        <w:rPr>
          <w:rFonts w:asciiTheme="minorHAnsi" w:hAnsiTheme="minorHAnsi" w:cstheme="minorHAnsi"/>
          <w:color w:val="auto"/>
          <w:sz w:val="26"/>
          <w:szCs w:val="26"/>
        </w:rPr>
        <w:t>decyzje w sprawie udzielenia zgody na pełnienie funkcji kierownika apteki ogólnodostępnej i działu farmacji szpitalnej lub dwóch działów farmacji szpitalnej -</w:t>
      </w:r>
      <w:r w:rsidR="0042007A" w:rsidRPr="00B016A1">
        <w:rPr>
          <w:rFonts w:asciiTheme="minorHAnsi" w:hAnsiTheme="minorHAnsi" w:cstheme="minorHAnsi"/>
          <w:color w:val="auto"/>
          <w:sz w:val="26"/>
          <w:szCs w:val="26"/>
        </w:rPr>
        <w:t>6</w:t>
      </w:r>
    </w:p>
    <w:p w14:paraId="5D6C123F" w14:textId="4D847080" w:rsidR="002108AF" w:rsidRDefault="00927D55" w:rsidP="00B016A1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 xml:space="preserve">decyzje w sprawie przyznania </w:t>
      </w:r>
      <w:r w:rsidR="002003B2" w:rsidRPr="00B016A1">
        <w:rPr>
          <w:rFonts w:asciiTheme="minorHAnsi" w:hAnsiTheme="minorHAnsi" w:cstheme="minorHAnsi"/>
          <w:sz w:val="26"/>
          <w:szCs w:val="26"/>
        </w:rPr>
        <w:t>zakresu liczb będących</w:t>
      </w:r>
      <w:r w:rsidR="008E5985" w:rsidRPr="00B016A1">
        <w:rPr>
          <w:rFonts w:asciiTheme="minorHAnsi" w:hAnsiTheme="minorHAnsi" w:cstheme="minorHAnsi"/>
          <w:sz w:val="26"/>
          <w:szCs w:val="26"/>
        </w:rPr>
        <w:t xml:space="preserve"> unikalnymi numerami identyfikującymi recepty na produkty lecznicze posiadające kategorię dostępności „</w:t>
      </w:r>
      <w:proofErr w:type="spellStart"/>
      <w:r w:rsidR="008E5985" w:rsidRPr="00B016A1">
        <w:rPr>
          <w:rFonts w:asciiTheme="minorHAnsi" w:hAnsiTheme="minorHAnsi" w:cstheme="minorHAnsi"/>
          <w:sz w:val="26"/>
          <w:szCs w:val="26"/>
        </w:rPr>
        <w:t>Rpw</w:t>
      </w:r>
      <w:proofErr w:type="spellEnd"/>
      <w:r w:rsidR="008E5985" w:rsidRPr="00B016A1">
        <w:rPr>
          <w:rFonts w:asciiTheme="minorHAnsi" w:hAnsiTheme="minorHAnsi" w:cstheme="minorHAnsi"/>
          <w:sz w:val="26"/>
          <w:szCs w:val="26"/>
        </w:rPr>
        <w:t>”</w:t>
      </w:r>
      <w:r w:rsidR="00261ECE" w:rsidRPr="00B016A1">
        <w:rPr>
          <w:rFonts w:asciiTheme="minorHAnsi" w:hAnsiTheme="minorHAnsi" w:cstheme="minorHAnsi"/>
          <w:sz w:val="26"/>
          <w:szCs w:val="26"/>
        </w:rPr>
        <w:t xml:space="preserve"> </w:t>
      </w:r>
      <w:r w:rsidR="008E5985" w:rsidRPr="00B016A1">
        <w:rPr>
          <w:rFonts w:asciiTheme="minorHAnsi" w:hAnsiTheme="minorHAnsi" w:cstheme="minorHAnsi"/>
          <w:sz w:val="26"/>
          <w:szCs w:val="26"/>
        </w:rPr>
        <w:t>oraz na produkty lecznicze zawierające środek odurzający, substancję psychotropową, o których mowa ustawie o przeciwdziałaniu narkomanii</w:t>
      </w:r>
      <w:r w:rsidR="005F0BDB" w:rsidRPr="00B016A1">
        <w:rPr>
          <w:rFonts w:asciiTheme="minorHAnsi" w:hAnsiTheme="minorHAnsi" w:cstheme="minorHAnsi"/>
          <w:sz w:val="26"/>
          <w:szCs w:val="26"/>
        </w:rPr>
        <w:t xml:space="preserve"> </w:t>
      </w:r>
      <w:r w:rsidR="00261ECE" w:rsidRPr="00B016A1">
        <w:rPr>
          <w:rFonts w:asciiTheme="minorHAnsi" w:hAnsiTheme="minorHAnsi" w:cstheme="minorHAnsi"/>
          <w:sz w:val="26"/>
          <w:szCs w:val="26"/>
        </w:rPr>
        <w:t xml:space="preserve"> </w:t>
      </w:r>
      <w:r w:rsidR="00AF1419" w:rsidRPr="00B016A1">
        <w:rPr>
          <w:rFonts w:asciiTheme="minorHAnsi" w:hAnsiTheme="minorHAnsi" w:cstheme="minorHAnsi"/>
          <w:sz w:val="26"/>
          <w:szCs w:val="26"/>
        </w:rPr>
        <w:t>–</w:t>
      </w:r>
      <w:r w:rsidR="002108AF" w:rsidRPr="00B016A1">
        <w:rPr>
          <w:rFonts w:asciiTheme="minorHAnsi" w:hAnsiTheme="minorHAnsi" w:cstheme="minorHAnsi"/>
          <w:sz w:val="26"/>
          <w:szCs w:val="26"/>
        </w:rPr>
        <w:t xml:space="preserve"> </w:t>
      </w:r>
      <w:r w:rsidR="00401E19" w:rsidRPr="00B016A1">
        <w:rPr>
          <w:rFonts w:asciiTheme="minorHAnsi" w:hAnsiTheme="minorHAnsi" w:cstheme="minorHAnsi"/>
          <w:sz w:val="26"/>
          <w:szCs w:val="26"/>
        </w:rPr>
        <w:t>66</w:t>
      </w:r>
    </w:p>
    <w:p w14:paraId="7747BA91" w14:textId="15CD55F3" w:rsidR="00B016A1" w:rsidRDefault="00B016A1" w:rsidP="00B016A1">
      <w:pPr>
        <w:pStyle w:val="Domylnie"/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</w:p>
    <w:p w14:paraId="0166F5C4" w14:textId="77777777" w:rsidR="00B016A1" w:rsidRPr="00B016A1" w:rsidRDefault="00B016A1" w:rsidP="00B016A1">
      <w:pPr>
        <w:pStyle w:val="Domylnie"/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</w:p>
    <w:p w14:paraId="5652A7D9" w14:textId="1C986250" w:rsidR="008E5985" w:rsidRPr="00B016A1" w:rsidRDefault="00E51CC1" w:rsidP="00B016A1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ab/>
      </w:r>
      <w:r w:rsidRPr="00B016A1">
        <w:rPr>
          <w:rFonts w:asciiTheme="minorHAnsi" w:hAnsiTheme="minorHAnsi" w:cstheme="minorHAnsi"/>
          <w:sz w:val="26"/>
          <w:szCs w:val="26"/>
        </w:rPr>
        <w:tab/>
      </w:r>
    </w:p>
    <w:p w14:paraId="3BFE1489" w14:textId="3324B558" w:rsidR="00146E71" w:rsidRPr="00B016A1" w:rsidRDefault="00A456D6" w:rsidP="00B016A1">
      <w:pPr>
        <w:pStyle w:val="Domylnie"/>
        <w:ind w:left="284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B016A1">
        <w:rPr>
          <w:rFonts w:asciiTheme="minorHAnsi" w:hAnsiTheme="minorHAnsi" w:cstheme="minorHAnsi"/>
          <w:b/>
          <w:color w:val="000000"/>
          <w:sz w:val="26"/>
          <w:szCs w:val="26"/>
        </w:rPr>
        <w:lastRenderedPageBreak/>
        <w:t>I</w:t>
      </w:r>
      <w:r w:rsidR="00B7148B" w:rsidRPr="00B016A1">
        <w:rPr>
          <w:rFonts w:asciiTheme="minorHAnsi" w:hAnsiTheme="minorHAnsi" w:cstheme="minorHAnsi"/>
          <w:b/>
          <w:color w:val="000000"/>
          <w:sz w:val="26"/>
          <w:szCs w:val="26"/>
        </w:rPr>
        <w:t>nne zadania merytoryczne</w:t>
      </w:r>
    </w:p>
    <w:p w14:paraId="224DC557" w14:textId="77777777" w:rsidR="00261ECE" w:rsidRPr="00B016A1" w:rsidRDefault="00261ECE" w:rsidP="00B016A1">
      <w:pPr>
        <w:pStyle w:val="Domylnie"/>
        <w:ind w:left="284"/>
        <w:rPr>
          <w:rFonts w:asciiTheme="minorHAnsi" w:hAnsiTheme="minorHAnsi" w:cstheme="minorHAnsi"/>
          <w:sz w:val="26"/>
          <w:szCs w:val="26"/>
        </w:rPr>
      </w:pPr>
    </w:p>
    <w:p w14:paraId="1D66AA68" w14:textId="77777777" w:rsidR="00146E71" w:rsidRPr="00B016A1" w:rsidRDefault="00B7148B" w:rsidP="00B016A1">
      <w:pPr>
        <w:pStyle w:val="Domylnie"/>
        <w:rPr>
          <w:rFonts w:asciiTheme="minorHAnsi" w:hAnsiTheme="minorHAnsi" w:cstheme="minorHAnsi"/>
          <w:color w:val="000000"/>
          <w:sz w:val="26"/>
          <w:szCs w:val="26"/>
        </w:rPr>
      </w:pPr>
      <w:r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    </w:t>
      </w:r>
      <w:r w:rsidRPr="00B016A1">
        <w:rPr>
          <w:rFonts w:ascii="Arial" w:hAnsi="Arial" w:cs="Arial"/>
          <w:color w:val="000000"/>
          <w:sz w:val="26"/>
          <w:szCs w:val="26"/>
        </w:rPr>
        <w:t>■</w:t>
      </w:r>
      <w:r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456D6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Współpraca z </w:t>
      </w:r>
      <w:r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Policją </w:t>
      </w:r>
      <w:r w:rsidR="00A456D6" w:rsidRPr="00B016A1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="00167FB0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Izbą Celno-Skarbową</w:t>
      </w:r>
      <w:r w:rsidR="00383700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766379" w:rsidRPr="00B016A1">
        <w:rPr>
          <w:rFonts w:asciiTheme="minorHAnsi" w:hAnsiTheme="minorHAnsi" w:cstheme="minorHAnsi"/>
          <w:color w:val="000000"/>
          <w:sz w:val="26"/>
          <w:szCs w:val="26"/>
        </w:rPr>
        <w:t>Prokuraturą</w:t>
      </w:r>
    </w:p>
    <w:p w14:paraId="06A41B12" w14:textId="77777777" w:rsidR="003F2101" w:rsidRPr="00B016A1" w:rsidRDefault="003F2101" w:rsidP="00B016A1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60AF395C" w14:textId="77777777" w:rsidR="00146E71" w:rsidRPr="00B016A1" w:rsidRDefault="00B7148B" w:rsidP="00B016A1">
      <w:pPr>
        <w:pStyle w:val="Domylnie"/>
        <w:ind w:left="284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="Arial" w:hAnsi="Arial" w:cs="Arial"/>
          <w:color w:val="000000"/>
          <w:sz w:val="26"/>
          <w:szCs w:val="26"/>
        </w:rPr>
        <w:t>■</w:t>
      </w:r>
      <w:r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Współpraca z</w:t>
      </w:r>
      <w:r w:rsidR="00B41954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Wydziałem Zdrowia,</w:t>
      </w:r>
      <w:r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Państwową Inspekcją Sanit</w:t>
      </w:r>
      <w:r w:rsidR="00B17CD6" w:rsidRPr="00B016A1">
        <w:rPr>
          <w:rFonts w:asciiTheme="minorHAnsi" w:hAnsiTheme="minorHAnsi" w:cstheme="minorHAnsi"/>
          <w:color w:val="000000"/>
          <w:sz w:val="26"/>
          <w:szCs w:val="26"/>
        </w:rPr>
        <w:t>arną,</w:t>
      </w:r>
      <w:r w:rsidR="00985187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Inspekcją Weterynaryjną, </w:t>
      </w:r>
      <w:r w:rsidR="002E06D5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Pomorsko-Kujawską Okręgową Izbą</w:t>
      </w:r>
      <w:r w:rsidR="00B17CD6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Aptekarską, </w:t>
      </w:r>
      <w:r w:rsidRPr="00B016A1">
        <w:rPr>
          <w:rFonts w:asciiTheme="minorHAnsi" w:hAnsiTheme="minorHAnsi" w:cstheme="minorHAnsi"/>
          <w:color w:val="000000"/>
          <w:sz w:val="26"/>
          <w:szCs w:val="26"/>
        </w:rPr>
        <w:t>Narodowym Fundu</w:t>
      </w:r>
      <w:r w:rsidR="00B17CD6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szem Zdrowia Kujawsko-Pomorskim Oddziałem Wojewódzkim w Bydgoszczy, Collegium </w:t>
      </w:r>
      <w:proofErr w:type="spellStart"/>
      <w:r w:rsidR="00B17CD6" w:rsidRPr="00B016A1">
        <w:rPr>
          <w:rFonts w:asciiTheme="minorHAnsi" w:hAnsiTheme="minorHAnsi" w:cstheme="minorHAnsi"/>
          <w:color w:val="000000"/>
          <w:sz w:val="26"/>
          <w:szCs w:val="26"/>
        </w:rPr>
        <w:t>Medicum</w:t>
      </w:r>
      <w:proofErr w:type="spellEnd"/>
      <w:r w:rsidR="00B17CD6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w Bydgoszczy Uniwersytetu Mikołaja Kopernika w Toruniu</w:t>
      </w:r>
      <w:r w:rsidR="001B2925" w:rsidRPr="00B016A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sectPr w:rsidR="00146E71" w:rsidRPr="00B016A1">
      <w:headerReference w:type="default" r:id="rId8"/>
      <w:pgSz w:w="11906" w:h="16838"/>
      <w:pgMar w:top="2262" w:right="1417" w:bottom="1417" w:left="1417" w:header="1417" w:footer="0" w:gutter="0"/>
      <w:cols w:space="708"/>
      <w:formProt w:val="0"/>
      <w:docGrid w:linePitch="44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62F4" w14:textId="77777777" w:rsidR="005A4C2D" w:rsidRDefault="005A4C2D">
      <w:pPr>
        <w:spacing w:after="0" w:line="240" w:lineRule="auto"/>
      </w:pPr>
      <w:r>
        <w:separator/>
      </w:r>
    </w:p>
  </w:endnote>
  <w:endnote w:type="continuationSeparator" w:id="0">
    <w:p w14:paraId="17CD1F35" w14:textId="77777777" w:rsidR="005A4C2D" w:rsidRDefault="005A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4DF4" w14:textId="77777777" w:rsidR="005A4C2D" w:rsidRDefault="005A4C2D">
      <w:pPr>
        <w:spacing w:after="0" w:line="240" w:lineRule="auto"/>
      </w:pPr>
      <w:r>
        <w:separator/>
      </w:r>
    </w:p>
  </w:footnote>
  <w:footnote w:type="continuationSeparator" w:id="0">
    <w:p w14:paraId="45CF62DE" w14:textId="77777777" w:rsidR="005A4C2D" w:rsidRDefault="005A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5518" w14:textId="77777777" w:rsidR="009E0F35" w:rsidRDefault="009E0F35">
    <w:pPr>
      <w:pStyle w:val="Nagwek"/>
      <w:keepNext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B62"/>
    <w:multiLevelType w:val="multilevel"/>
    <w:tmpl w:val="D722F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10B"/>
    <w:multiLevelType w:val="hybridMultilevel"/>
    <w:tmpl w:val="5EF2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2A1A"/>
    <w:multiLevelType w:val="multilevel"/>
    <w:tmpl w:val="E9A2B160"/>
    <w:lvl w:ilvl="0">
      <w:start w:val="3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5D7076"/>
    <w:multiLevelType w:val="hybridMultilevel"/>
    <w:tmpl w:val="01CAE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E44018">
      <w:start w:val="1"/>
      <w:numFmt w:val="decimal"/>
      <w:lvlText w:val="%2)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7144"/>
    <w:multiLevelType w:val="multilevel"/>
    <w:tmpl w:val="FE14DBB6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B0660"/>
    <w:multiLevelType w:val="hybridMultilevel"/>
    <w:tmpl w:val="E14A576C"/>
    <w:lvl w:ilvl="0" w:tplc="362E0C26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575B90"/>
    <w:multiLevelType w:val="multilevel"/>
    <w:tmpl w:val="024A4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9" w:hanging="180"/>
      </w:pPr>
      <w:rPr>
        <w:rFonts w:hint="default"/>
      </w:rPr>
    </w:lvl>
  </w:abstractNum>
  <w:abstractNum w:abstractNumId="7" w15:restartNumberingAfterBreak="0">
    <w:nsid w:val="37420E8E"/>
    <w:multiLevelType w:val="multilevel"/>
    <w:tmpl w:val="D96A4B1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433A0"/>
    <w:multiLevelType w:val="multilevel"/>
    <w:tmpl w:val="6C0A29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9302A4"/>
    <w:multiLevelType w:val="multilevel"/>
    <w:tmpl w:val="EA5671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08B33DA"/>
    <w:multiLevelType w:val="multilevel"/>
    <w:tmpl w:val="DA70AB4E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08109C"/>
    <w:multiLevelType w:val="multilevel"/>
    <w:tmpl w:val="CE90ED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13382"/>
    <w:multiLevelType w:val="multilevel"/>
    <w:tmpl w:val="900A404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80A0C01"/>
    <w:multiLevelType w:val="multilevel"/>
    <w:tmpl w:val="68A4B8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A8B2266"/>
    <w:multiLevelType w:val="multilevel"/>
    <w:tmpl w:val="D96A4B1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34252"/>
    <w:multiLevelType w:val="multilevel"/>
    <w:tmpl w:val="1E02A7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BDE7BF1"/>
    <w:multiLevelType w:val="multilevel"/>
    <w:tmpl w:val="1E02A7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4F680A"/>
    <w:multiLevelType w:val="multilevel"/>
    <w:tmpl w:val="D96A4B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033B8"/>
    <w:multiLevelType w:val="multilevel"/>
    <w:tmpl w:val="BBDA0A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0182539">
    <w:abstractNumId w:val="12"/>
  </w:num>
  <w:num w:numId="2" w16cid:durableId="2080445233">
    <w:abstractNumId w:val="18"/>
  </w:num>
  <w:num w:numId="3" w16cid:durableId="233899613">
    <w:abstractNumId w:val="9"/>
  </w:num>
  <w:num w:numId="4" w16cid:durableId="1216820034">
    <w:abstractNumId w:val="2"/>
  </w:num>
  <w:num w:numId="5" w16cid:durableId="877743156">
    <w:abstractNumId w:val="6"/>
  </w:num>
  <w:num w:numId="6" w16cid:durableId="478154612">
    <w:abstractNumId w:val="16"/>
  </w:num>
  <w:num w:numId="7" w16cid:durableId="2103378347">
    <w:abstractNumId w:val="0"/>
  </w:num>
  <w:num w:numId="8" w16cid:durableId="132986957">
    <w:abstractNumId w:val="10"/>
  </w:num>
  <w:num w:numId="9" w16cid:durableId="2040736054">
    <w:abstractNumId w:val="4"/>
  </w:num>
  <w:num w:numId="10" w16cid:durableId="1140345445">
    <w:abstractNumId w:val="8"/>
  </w:num>
  <w:num w:numId="11" w16cid:durableId="315454850">
    <w:abstractNumId w:val="13"/>
  </w:num>
  <w:num w:numId="12" w16cid:durableId="1545094626">
    <w:abstractNumId w:val="14"/>
  </w:num>
  <w:num w:numId="13" w16cid:durableId="825706255">
    <w:abstractNumId w:val="11"/>
  </w:num>
  <w:num w:numId="14" w16cid:durableId="1689260126">
    <w:abstractNumId w:val="15"/>
  </w:num>
  <w:num w:numId="15" w16cid:durableId="270168545">
    <w:abstractNumId w:val="17"/>
  </w:num>
  <w:num w:numId="16" w16cid:durableId="1965230791">
    <w:abstractNumId w:val="6"/>
    <w:lvlOverride w:ilvl="0">
      <w:lvl w:ilvl="0">
        <w:start w:val="1"/>
        <w:numFmt w:val="decimal"/>
        <w:lvlText w:val="%1."/>
        <w:lvlJc w:val="left"/>
        <w:pPr>
          <w:ind w:left="113" w:hanging="113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7" w16cid:durableId="906190177">
    <w:abstractNumId w:val="6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8" w16cid:durableId="1139687958">
    <w:abstractNumId w:val="6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9" w16cid:durableId="1505780851">
    <w:abstractNumId w:val="6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0" w16cid:durableId="429088672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1" w16cid:durableId="1406803308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2" w16cid:durableId="700016270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3" w16cid:durableId="255140809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4" w16cid:durableId="1325091602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5" w16cid:durableId="2070299139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6" w16cid:durableId="858591771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7" w16cid:durableId="1713921121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8" w16cid:durableId="1897233708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9" w16cid:durableId="997198329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30" w16cid:durableId="1907371723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31" w16cid:durableId="2102793001">
    <w:abstractNumId w:val="7"/>
  </w:num>
  <w:num w:numId="32" w16cid:durableId="705637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1172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5636140">
    <w:abstractNumId w:val="3"/>
  </w:num>
  <w:num w:numId="35" w16cid:durableId="103935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71"/>
    <w:rsid w:val="00011FEA"/>
    <w:rsid w:val="00021B6D"/>
    <w:rsid w:val="00023E0A"/>
    <w:rsid w:val="000352E5"/>
    <w:rsid w:val="00041DA3"/>
    <w:rsid w:val="0005331B"/>
    <w:rsid w:val="000601B7"/>
    <w:rsid w:val="0006250B"/>
    <w:rsid w:val="00070055"/>
    <w:rsid w:val="00076334"/>
    <w:rsid w:val="000A329A"/>
    <w:rsid w:val="000A74F1"/>
    <w:rsid w:val="000B20D4"/>
    <w:rsid w:val="000B751C"/>
    <w:rsid w:val="000B7ED7"/>
    <w:rsid w:val="000E748D"/>
    <w:rsid w:val="0011635B"/>
    <w:rsid w:val="001227AF"/>
    <w:rsid w:val="00135E77"/>
    <w:rsid w:val="00146E71"/>
    <w:rsid w:val="0014734E"/>
    <w:rsid w:val="001532DB"/>
    <w:rsid w:val="0016237E"/>
    <w:rsid w:val="00165693"/>
    <w:rsid w:val="00167FB0"/>
    <w:rsid w:val="0019625D"/>
    <w:rsid w:val="001B2925"/>
    <w:rsid w:val="001B3A73"/>
    <w:rsid w:val="001B6040"/>
    <w:rsid w:val="001C0C81"/>
    <w:rsid w:val="001C76F3"/>
    <w:rsid w:val="001F0015"/>
    <w:rsid w:val="001F06B4"/>
    <w:rsid w:val="001F2766"/>
    <w:rsid w:val="001F5476"/>
    <w:rsid w:val="002003B2"/>
    <w:rsid w:val="002108AF"/>
    <w:rsid w:val="00212988"/>
    <w:rsid w:val="00234499"/>
    <w:rsid w:val="0023700E"/>
    <w:rsid w:val="00244F50"/>
    <w:rsid w:val="00261ECE"/>
    <w:rsid w:val="00264672"/>
    <w:rsid w:val="00267C8A"/>
    <w:rsid w:val="00273BB1"/>
    <w:rsid w:val="00283268"/>
    <w:rsid w:val="002A1001"/>
    <w:rsid w:val="002A56EA"/>
    <w:rsid w:val="002B00F1"/>
    <w:rsid w:val="002B07F5"/>
    <w:rsid w:val="002B589B"/>
    <w:rsid w:val="002D49B1"/>
    <w:rsid w:val="002E06D5"/>
    <w:rsid w:val="002F6811"/>
    <w:rsid w:val="00303D73"/>
    <w:rsid w:val="00310628"/>
    <w:rsid w:val="00326F15"/>
    <w:rsid w:val="003465B7"/>
    <w:rsid w:val="00353517"/>
    <w:rsid w:val="003641DC"/>
    <w:rsid w:val="00364746"/>
    <w:rsid w:val="003772B7"/>
    <w:rsid w:val="00382353"/>
    <w:rsid w:val="00383700"/>
    <w:rsid w:val="0039132E"/>
    <w:rsid w:val="003D452B"/>
    <w:rsid w:val="003D65BD"/>
    <w:rsid w:val="003E1F81"/>
    <w:rsid w:val="003F09C6"/>
    <w:rsid w:val="003F2101"/>
    <w:rsid w:val="00401E19"/>
    <w:rsid w:val="00403CCC"/>
    <w:rsid w:val="004061B3"/>
    <w:rsid w:val="0042007A"/>
    <w:rsid w:val="00434E24"/>
    <w:rsid w:val="004508BC"/>
    <w:rsid w:val="004639EA"/>
    <w:rsid w:val="00472B59"/>
    <w:rsid w:val="0047505F"/>
    <w:rsid w:val="00490AAC"/>
    <w:rsid w:val="00490B15"/>
    <w:rsid w:val="00491651"/>
    <w:rsid w:val="004A1C90"/>
    <w:rsid w:val="004B0366"/>
    <w:rsid w:val="004B7FC1"/>
    <w:rsid w:val="004C2F2E"/>
    <w:rsid w:val="004C6388"/>
    <w:rsid w:val="004D54A2"/>
    <w:rsid w:val="004D5FFA"/>
    <w:rsid w:val="004E1C66"/>
    <w:rsid w:val="005016A5"/>
    <w:rsid w:val="00513D6E"/>
    <w:rsid w:val="00517279"/>
    <w:rsid w:val="00532376"/>
    <w:rsid w:val="005437EA"/>
    <w:rsid w:val="00543D3F"/>
    <w:rsid w:val="00551FA5"/>
    <w:rsid w:val="00553D20"/>
    <w:rsid w:val="005672A1"/>
    <w:rsid w:val="005878A7"/>
    <w:rsid w:val="005970D4"/>
    <w:rsid w:val="005A1C9C"/>
    <w:rsid w:val="005A4C2D"/>
    <w:rsid w:val="005A594C"/>
    <w:rsid w:val="005E0D6A"/>
    <w:rsid w:val="005E473E"/>
    <w:rsid w:val="005E6484"/>
    <w:rsid w:val="005F0BDB"/>
    <w:rsid w:val="005F2B93"/>
    <w:rsid w:val="006024F9"/>
    <w:rsid w:val="0060640F"/>
    <w:rsid w:val="00606EA5"/>
    <w:rsid w:val="00616676"/>
    <w:rsid w:val="006371E1"/>
    <w:rsid w:val="0064206D"/>
    <w:rsid w:val="006442AF"/>
    <w:rsid w:val="00652A60"/>
    <w:rsid w:val="00666CB7"/>
    <w:rsid w:val="00673BF3"/>
    <w:rsid w:val="0068436B"/>
    <w:rsid w:val="006A3F4E"/>
    <w:rsid w:val="006B5171"/>
    <w:rsid w:val="006E67E6"/>
    <w:rsid w:val="006F1429"/>
    <w:rsid w:val="006F2F4B"/>
    <w:rsid w:val="006F57E6"/>
    <w:rsid w:val="0073378C"/>
    <w:rsid w:val="00740B33"/>
    <w:rsid w:val="0074106C"/>
    <w:rsid w:val="00743B94"/>
    <w:rsid w:val="00750A7B"/>
    <w:rsid w:val="00754041"/>
    <w:rsid w:val="007628BB"/>
    <w:rsid w:val="00766379"/>
    <w:rsid w:val="007913D5"/>
    <w:rsid w:val="00794086"/>
    <w:rsid w:val="00796B71"/>
    <w:rsid w:val="007B59BC"/>
    <w:rsid w:val="007B73E5"/>
    <w:rsid w:val="007D4972"/>
    <w:rsid w:val="007E7275"/>
    <w:rsid w:val="00823A56"/>
    <w:rsid w:val="0083083F"/>
    <w:rsid w:val="00834925"/>
    <w:rsid w:val="00850130"/>
    <w:rsid w:val="0087133A"/>
    <w:rsid w:val="00876E66"/>
    <w:rsid w:val="00890544"/>
    <w:rsid w:val="00890547"/>
    <w:rsid w:val="00897EA5"/>
    <w:rsid w:val="008A03DB"/>
    <w:rsid w:val="008B0A66"/>
    <w:rsid w:val="008B301F"/>
    <w:rsid w:val="008B4C6A"/>
    <w:rsid w:val="008B54B3"/>
    <w:rsid w:val="008C1933"/>
    <w:rsid w:val="008C328C"/>
    <w:rsid w:val="008C60AD"/>
    <w:rsid w:val="008D08D5"/>
    <w:rsid w:val="008D7ADC"/>
    <w:rsid w:val="008E5985"/>
    <w:rsid w:val="008F1B00"/>
    <w:rsid w:val="0090316A"/>
    <w:rsid w:val="00906CE3"/>
    <w:rsid w:val="009118A8"/>
    <w:rsid w:val="00923CBB"/>
    <w:rsid w:val="009264C2"/>
    <w:rsid w:val="00927D55"/>
    <w:rsid w:val="00934B9D"/>
    <w:rsid w:val="00940007"/>
    <w:rsid w:val="00956A11"/>
    <w:rsid w:val="009658E8"/>
    <w:rsid w:val="009728B2"/>
    <w:rsid w:val="009755ED"/>
    <w:rsid w:val="00981B96"/>
    <w:rsid w:val="00985187"/>
    <w:rsid w:val="00987B09"/>
    <w:rsid w:val="009C201E"/>
    <w:rsid w:val="009E0F35"/>
    <w:rsid w:val="00A03ABE"/>
    <w:rsid w:val="00A12F69"/>
    <w:rsid w:val="00A27E0E"/>
    <w:rsid w:val="00A310E7"/>
    <w:rsid w:val="00A456D6"/>
    <w:rsid w:val="00A82D9B"/>
    <w:rsid w:val="00A914E5"/>
    <w:rsid w:val="00A9776D"/>
    <w:rsid w:val="00AA4D54"/>
    <w:rsid w:val="00AA51C2"/>
    <w:rsid w:val="00AB6388"/>
    <w:rsid w:val="00AC3268"/>
    <w:rsid w:val="00AC617C"/>
    <w:rsid w:val="00AE1AE4"/>
    <w:rsid w:val="00AE54F8"/>
    <w:rsid w:val="00AF1419"/>
    <w:rsid w:val="00B016A1"/>
    <w:rsid w:val="00B04B84"/>
    <w:rsid w:val="00B17479"/>
    <w:rsid w:val="00B17CD6"/>
    <w:rsid w:val="00B41954"/>
    <w:rsid w:val="00B425E5"/>
    <w:rsid w:val="00B45C01"/>
    <w:rsid w:val="00B46D20"/>
    <w:rsid w:val="00B70503"/>
    <w:rsid w:val="00B7148B"/>
    <w:rsid w:val="00B824F0"/>
    <w:rsid w:val="00B85256"/>
    <w:rsid w:val="00B962DB"/>
    <w:rsid w:val="00B96B10"/>
    <w:rsid w:val="00BA1E95"/>
    <w:rsid w:val="00BA7ECB"/>
    <w:rsid w:val="00BB1D74"/>
    <w:rsid w:val="00BB22AC"/>
    <w:rsid w:val="00BB3625"/>
    <w:rsid w:val="00BC499A"/>
    <w:rsid w:val="00BC728F"/>
    <w:rsid w:val="00BF403C"/>
    <w:rsid w:val="00C01B63"/>
    <w:rsid w:val="00C21F78"/>
    <w:rsid w:val="00C23453"/>
    <w:rsid w:val="00C30F60"/>
    <w:rsid w:val="00C31F2C"/>
    <w:rsid w:val="00C3775C"/>
    <w:rsid w:val="00C420DC"/>
    <w:rsid w:val="00C519DA"/>
    <w:rsid w:val="00C72581"/>
    <w:rsid w:val="00CA763E"/>
    <w:rsid w:val="00CB3CF9"/>
    <w:rsid w:val="00CB6577"/>
    <w:rsid w:val="00CC3936"/>
    <w:rsid w:val="00CD6718"/>
    <w:rsid w:val="00CE6E53"/>
    <w:rsid w:val="00D10B5A"/>
    <w:rsid w:val="00D126CE"/>
    <w:rsid w:val="00D14712"/>
    <w:rsid w:val="00D159FC"/>
    <w:rsid w:val="00D332E9"/>
    <w:rsid w:val="00D536D9"/>
    <w:rsid w:val="00D6579F"/>
    <w:rsid w:val="00D73F19"/>
    <w:rsid w:val="00D8034E"/>
    <w:rsid w:val="00D85EC7"/>
    <w:rsid w:val="00D87107"/>
    <w:rsid w:val="00D97848"/>
    <w:rsid w:val="00DB2F47"/>
    <w:rsid w:val="00DD04A1"/>
    <w:rsid w:val="00DD7282"/>
    <w:rsid w:val="00DD78CC"/>
    <w:rsid w:val="00E02B8C"/>
    <w:rsid w:val="00E03B68"/>
    <w:rsid w:val="00E141B0"/>
    <w:rsid w:val="00E16F20"/>
    <w:rsid w:val="00E51CC1"/>
    <w:rsid w:val="00E52066"/>
    <w:rsid w:val="00E64E0D"/>
    <w:rsid w:val="00E81584"/>
    <w:rsid w:val="00E86440"/>
    <w:rsid w:val="00E90A9B"/>
    <w:rsid w:val="00E95341"/>
    <w:rsid w:val="00E97D3D"/>
    <w:rsid w:val="00EB7E42"/>
    <w:rsid w:val="00EC144E"/>
    <w:rsid w:val="00ED1546"/>
    <w:rsid w:val="00EE5A5F"/>
    <w:rsid w:val="00F04B1E"/>
    <w:rsid w:val="00F25B76"/>
    <w:rsid w:val="00F65519"/>
    <w:rsid w:val="00F755D4"/>
    <w:rsid w:val="00F865FD"/>
    <w:rsid w:val="00F95AC6"/>
    <w:rsid w:val="00FC2109"/>
    <w:rsid w:val="00FE4C44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E359"/>
  <w15:docId w15:val="{BD0EB8CA-6A06-4EFF-B0EC-4A57364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outlineLvl w:val="0"/>
    </w:pPr>
    <w:rPr>
      <w:b/>
      <w:bCs/>
      <w:sz w:val="24"/>
      <w:szCs w:val="23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2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color w:val="000000"/>
    </w:rPr>
  </w:style>
  <w:style w:type="character" w:customStyle="1" w:styleId="ListLabel10">
    <w:name w:val="ListLabel 10"/>
    <w:rPr>
      <w:b w:val="0"/>
      <w:color w:val="000000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color w:val="000000"/>
    </w:rPr>
  </w:style>
  <w:style w:type="character" w:customStyle="1" w:styleId="ListLabel16">
    <w:name w:val="ListLabel 16"/>
    <w:rPr>
      <w:b w:val="0"/>
      <w:color w:val="00000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color w:val="000000"/>
    </w:rPr>
  </w:style>
  <w:style w:type="character" w:customStyle="1" w:styleId="ListLabel22">
    <w:name w:val="ListLabel 22"/>
    <w:rPr>
      <w:b w:val="0"/>
      <w:color w:val="00000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0000"/>
    </w:rPr>
  </w:style>
  <w:style w:type="character" w:customStyle="1" w:styleId="ListLabel28">
    <w:name w:val="ListLabel 28"/>
    <w:rPr>
      <w:b w:val="0"/>
      <w:color w:val="000000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  <w:color w:val="000000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  <w:rPr>
      <w:sz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komentarza">
    <w:name w:val="annotation text"/>
    <w:basedOn w:val="Domylnie"/>
  </w:style>
  <w:style w:type="paragraph" w:styleId="Akapitzlist">
    <w:name w:val="List Paragraph"/>
    <w:basedOn w:val="Domylni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</w:style>
  <w:style w:type="paragraph" w:styleId="Stopka">
    <w:name w:val="footer"/>
    <w:basedOn w:val="Normalny"/>
    <w:link w:val="StopkaZnak"/>
    <w:uiPriority w:val="99"/>
    <w:unhideWhenUsed/>
    <w:rsid w:val="0076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D765-A225-4210-B583-074EF6F3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</dc:creator>
  <cp:lastModifiedBy>Beata Piwowarska</cp:lastModifiedBy>
  <cp:revision>2</cp:revision>
  <cp:lastPrinted>2022-02-21T09:49:00Z</cp:lastPrinted>
  <dcterms:created xsi:type="dcterms:W3CDTF">2023-02-24T11:02:00Z</dcterms:created>
  <dcterms:modified xsi:type="dcterms:W3CDTF">2023-02-24T11:02:00Z</dcterms:modified>
</cp:coreProperties>
</file>