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236947BC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8554AA">
        <w:rPr>
          <w:sz w:val="32"/>
          <w:szCs w:val="32"/>
        </w:rPr>
        <w:t>114647</w:t>
      </w:r>
      <w:r w:rsidRPr="004F1192">
        <w:rPr>
          <w:sz w:val="32"/>
          <w:szCs w:val="32"/>
        </w:rPr>
        <w:t xml:space="preserve"> / </w:t>
      </w:r>
      <w:r w:rsidR="0033388E">
        <w:rPr>
          <w:sz w:val="32"/>
          <w:szCs w:val="32"/>
        </w:rPr>
        <w:t>27</w:t>
      </w:r>
      <w:r w:rsidRPr="004F1192">
        <w:rPr>
          <w:sz w:val="32"/>
          <w:szCs w:val="32"/>
        </w:rPr>
        <w:t>.</w:t>
      </w:r>
      <w:r w:rsidR="0033388E">
        <w:rPr>
          <w:sz w:val="32"/>
          <w:szCs w:val="32"/>
        </w:rPr>
        <w:t>01</w:t>
      </w:r>
      <w:r w:rsidRPr="004F1192">
        <w:rPr>
          <w:sz w:val="32"/>
          <w:szCs w:val="32"/>
        </w:rPr>
        <w:t>.202</w:t>
      </w:r>
      <w:r w:rsidR="0033388E">
        <w:rPr>
          <w:sz w:val="32"/>
          <w:szCs w:val="32"/>
        </w:rPr>
        <w:t>3</w:t>
      </w:r>
    </w:p>
    <w:p w14:paraId="772B6A0D" w14:textId="22E3F331" w:rsidR="009D4E18" w:rsidRPr="004F1192" w:rsidRDefault="004F1192" w:rsidP="007E3427">
      <w:pPr>
        <w:rPr>
          <w:rFonts w:cstheme="minorHAnsi"/>
          <w:sz w:val="26"/>
          <w:szCs w:val="26"/>
        </w:rPr>
      </w:pPr>
      <w:r w:rsidRPr="00316CBD">
        <w:rPr>
          <w:rFonts w:cstheme="minorHAnsi"/>
          <w:b/>
          <w:bCs/>
          <w:sz w:val="41"/>
          <w:szCs w:val="41"/>
        </w:rPr>
        <w:t>Inspektor Farmaceutyczny</w:t>
      </w:r>
      <w:r w:rsidRPr="004F1192">
        <w:rPr>
          <w:rFonts w:cstheme="minorHAnsi"/>
        </w:rPr>
        <w:br/>
      </w:r>
      <w:r w:rsidRPr="004F1192">
        <w:rPr>
          <w:rFonts w:cstheme="minorHAnsi"/>
          <w:sz w:val="26"/>
          <w:szCs w:val="26"/>
        </w:rPr>
        <w:t>Do spraw: nadzoru nad aptekami, punktami aptecznymi, aptekami szpitalnymi, działami farmacji szpitalnej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i placówkami obrotu pozaaptecznego w Komórce kontroli nad obrotem i jakością produktów leczniczych i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wyrobów medycznych Wojewódzkiego Inspektoratu Farmaceutycznego w Bydgoszczy - Delegatura we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0DA697C6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06EA8">
        <w:rPr>
          <w:sz w:val="24"/>
          <w:szCs w:val="24"/>
        </w:rPr>
        <w:t>–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23A2C051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33388E">
        <w:rPr>
          <w:sz w:val="24"/>
          <w:szCs w:val="24"/>
        </w:rPr>
        <w:t>26 lutego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0DC9FA33" w:rsidR="001E1DA9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9394906" w:rsidR="008C78A4" w:rsidRP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05B32995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przy komputerze powyżej 4 godzin dziennie,</w:t>
      </w:r>
    </w:p>
    <w:p w14:paraId="0178953B" w14:textId="7BFD6ED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7F8B6007" w:rsidR="00CD710D" w:rsidRP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3D387F91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CV i list motywacyjny</w:t>
      </w:r>
    </w:p>
    <w:p w14:paraId="3B82C11B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wykształcenia</w:t>
      </w:r>
    </w:p>
    <w:p w14:paraId="33A40985" w14:textId="75B7AD73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pracy</w:t>
      </w:r>
    </w:p>
    <w:p w14:paraId="370E0B22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Kopia prawa wykonywania zawodu farmaceuty</w:t>
      </w:r>
    </w:p>
    <w:p w14:paraId="66FE3E3B" w14:textId="5D5B3FA6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września 2001 r. - Prawo farmaceutyczne</w:t>
      </w:r>
    </w:p>
    <w:p w14:paraId="42A647E8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wyrażeniu zgody na przetwarzanie danych osobowych do celów naboru</w:t>
      </w:r>
    </w:p>
    <w:p w14:paraId="00216D65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posiadaniu obywatelstwa polskiego</w:t>
      </w:r>
    </w:p>
    <w:p w14:paraId="1D6E7490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korzystaniu z pełni praw publicznych</w:t>
      </w:r>
    </w:p>
    <w:p w14:paraId="60E9782C" w14:textId="317A8CFC" w:rsidR="00A1640D" w:rsidRPr="00A1640D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5B456196" w14:textId="0BEB7B34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39391C">
        <w:rPr>
          <w:b/>
          <w:bCs/>
          <w:sz w:val="32"/>
          <w:szCs w:val="32"/>
        </w:rPr>
        <w:t>26 lutego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1661EDA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39391C">
        <w:rPr>
          <w:b/>
          <w:bCs/>
          <w:sz w:val="24"/>
          <w:szCs w:val="24"/>
        </w:rPr>
        <w:t>114647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40563256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B72850">
        <w:rPr>
          <w:b/>
          <w:bCs/>
          <w:sz w:val="24"/>
          <w:szCs w:val="24"/>
        </w:rPr>
        <w:t>2</w:t>
      </w:r>
      <w:r w:rsidR="0039391C">
        <w:rPr>
          <w:b/>
          <w:bCs/>
          <w:sz w:val="24"/>
          <w:szCs w:val="24"/>
        </w:rPr>
        <w:t>6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39391C">
        <w:rPr>
          <w:b/>
          <w:bCs/>
          <w:sz w:val="24"/>
          <w:szCs w:val="24"/>
        </w:rPr>
        <w:t>2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3388E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7B"/>
    <w:rsid w:val="007E76B4"/>
    <w:rsid w:val="00806ED6"/>
    <w:rsid w:val="008123DD"/>
    <w:rsid w:val="00814331"/>
    <w:rsid w:val="00825985"/>
    <w:rsid w:val="008554AA"/>
    <w:rsid w:val="0086091A"/>
    <w:rsid w:val="00886C67"/>
    <w:rsid w:val="00894C66"/>
    <w:rsid w:val="0089599B"/>
    <w:rsid w:val="008A67E3"/>
    <w:rsid w:val="008C78A4"/>
    <w:rsid w:val="008D6185"/>
    <w:rsid w:val="008F0CC0"/>
    <w:rsid w:val="00917EDE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4721B"/>
    <w:rsid w:val="00A51FDA"/>
    <w:rsid w:val="00A75ED6"/>
    <w:rsid w:val="00AC3C96"/>
    <w:rsid w:val="00AF0FB3"/>
    <w:rsid w:val="00B20210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446F1"/>
    <w:rsid w:val="00D66A19"/>
    <w:rsid w:val="00DA3879"/>
    <w:rsid w:val="00DA48DA"/>
    <w:rsid w:val="00DD0038"/>
    <w:rsid w:val="00E12E05"/>
    <w:rsid w:val="00E4205D"/>
    <w:rsid w:val="00E4402B"/>
    <w:rsid w:val="00E46B65"/>
    <w:rsid w:val="00E5003E"/>
    <w:rsid w:val="00E573B2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102</cp:revision>
  <cp:lastPrinted>2021-10-01T10:40:00Z</cp:lastPrinted>
  <dcterms:created xsi:type="dcterms:W3CDTF">2022-10-13T07:41:00Z</dcterms:created>
  <dcterms:modified xsi:type="dcterms:W3CDTF">2023-01-26T07:54:00Z</dcterms:modified>
</cp:coreProperties>
</file>