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6409C288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390295" w:rsidRPr="00390295">
        <w:rPr>
          <w:rFonts w:cstheme="minorHAnsi"/>
          <w:b/>
          <w:bCs/>
          <w:sz w:val="26"/>
          <w:szCs w:val="26"/>
        </w:rPr>
        <w:t xml:space="preserve">nr 113051 z dnia 30 grudnia 2022 </w:t>
      </w:r>
      <w:r w:rsidRPr="009D0B18">
        <w:rPr>
          <w:rFonts w:cstheme="minorHAnsi"/>
          <w:b/>
          <w:bCs/>
          <w:sz w:val="26"/>
          <w:szCs w:val="26"/>
        </w:rPr>
        <w:t>r.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66C4B5E8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390295">
        <w:rPr>
          <w:rFonts w:cstheme="minorHAnsi"/>
          <w:sz w:val="66"/>
          <w:szCs w:val="66"/>
        </w:rPr>
        <w:t>3</w:t>
      </w:r>
      <w:r w:rsidR="002E7633">
        <w:rPr>
          <w:rFonts w:cstheme="minorHAnsi"/>
          <w:sz w:val="66"/>
          <w:szCs w:val="66"/>
        </w:rPr>
        <w:t>0</w:t>
      </w:r>
      <w:r w:rsidR="002E7633">
        <w:rPr>
          <w:rFonts w:cstheme="minorHAnsi"/>
          <w:sz w:val="26"/>
          <w:szCs w:val="26"/>
        </w:rPr>
        <w:t>grudnia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AD4665" w:rsidRPr="00B661F9">
        <w:rPr>
          <w:rFonts w:cstheme="minorHAnsi"/>
          <w:sz w:val="26"/>
          <w:szCs w:val="26"/>
        </w:rPr>
        <w:t>2</w:t>
      </w:r>
      <w:r w:rsidRPr="00B661F9">
        <w:rPr>
          <w:rFonts w:cstheme="minorHAnsi"/>
        </w:rPr>
        <w:br/>
      </w:r>
    </w:p>
    <w:p w14:paraId="4D115C79" w14:textId="54EB67AC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2E7633">
        <w:rPr>
          <w:rFonts w:cstheme="minorHAnsi"/>
          <w:sz w:val="66"/>
          <w:szCs w:val="66"/>
        </w:rPr>
        <w:t>2</w:t>
      </w:r>
      <w:r w:rsidR="00C86181">
        <w:rPr>
          <w:rFonts w:cstheme="minorHAnsi"/>
          <w:sz w:val="66"/>
          <w:szCs w:val="66"/>
        </w:rPr>
        <w:t>6</w:t>
      </w:r>
      <w:r w:rsidR="00390295">
        <w:rPr>
          <w:rFonts w:cstheme="minorHAnsi"/>
          <w:sz w:val="26"/>
          <w:szCs w:val="26"/>
        </w:rPr>
        <w:t>stycznia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390295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koniec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16166102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7"/>
          <w:szCs w:val="27"/>
        </w:rPr>
        <w:t>Nazwa stanowiska:</w:t>
      </w:r>
      <w:r w:rsidRPr="00B661F9">
        <w:rPr>
          <w:rFonts w:cstheme="minorHAnsi"/>
        </w:rPr>
        <w:br/>
      </w:r>
      <w:r w:rsidR="00B70EC8">
        <w:rPr>
          <w:rFonts w:cstheme="minorHAnsi"/>
          <w:sz w:val="55"/>
          <w:szCs w:val="55"/>
        </w:rPr>
        <w:t>inspektor farmaceutyczny</w:t>
      </w:r>
      <w:r w:rsidRPr="00B661F9">
        <w:rPr>
          <w:rFonts w:cstheme="minorHAnsi"/>
        </w:rPr>
        <w:br/>
      </w:r>
    </w:p>
    <w:p w14:paraId="0B6308F8" w14:textId="209A7C24" w:rsidR="00DC2CEA" w:rsidRPr="00B661F9" w:rsidRDefault="00DC2CEA">
      <w:pPr>
        <w:rPr>
          <w:rFonts w:cstheme="minorHAnsi"/>
          <w:b/>
          <w:bCs/>
          <w:sz w:val="27"/>
          <w:szCs w:val="27"/>
        </w:rPr>
      </w:pPr>
      <w:r w:rsidRPr="00B661F9">
        <w:rPr>
          <w:rFonts w:cstheme="minorHAnsi"/>
          <w:b/>
          <w:bCs/>
          <w:sz w:val="27"/>
          <w:szCs w:val="27"/>
        </w:rPr>
        <w:t>Nazwa i adres urzędu: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Wojewódzki Inspektorat Farmaceutyczny w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7"/>
          <w:szCs w:val="27"/>
        </w:rPr>
        <w:t>Bydgoszczy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ul. Konarskiego 1-3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85-066 Bydgoszcz</w:t>
      </w:r>
      <w:r w:rsidRPr="00B661F9">
        <w:rPr>
          <w:rFonts w:cstheme="minorHAnsi"/>
        </w:rPr>
        <w:br/>
      </w:r>
    </w:p>
    <w:p w14:paraId="1BFEF50D" w14:textId="77777777" w:rsidR="00B70EC8" w:rsidRDefault="00DC2CEA">
      <w:pPr>
        <w:rPr>
          <w:rFonts w:cstheme="minorHAnsi"/>
        </w:rPr>
      </w:pPr>
      <w:r w:rsidRPr="00B661F9">
        <w:rPr>
          <w:rFonts w:cstheme="minorHAnsi"/>
          <w:b/>
          <w:bCs/>
          <w:sz w:val="41"/>
          <w:szCs w:val="41"/>
        </w:rPr>
        <w:t>Wyniki naboru</w:t>
      </w:r>
      <w:r w:rsidRPr="00B661F9">
        <w:rPr>
          <w:rFonts w:cstheme="minorHAnsi"/>
          <w:sz w:val="41"/>
          <w:szCs w:val="41"/>
        </w:rPr>
        <w:t>:</w:t>
      </w:r>
      <w:r w:rsidRPr="00B661F9">
        <w:rPr>
          <w:rFonts w:cstheme="minorHAnsi"/>
        </w:rPr>
        <w:t xml:space="preserve"> </w:t>
      </w:r>
    </w:p>
    <w:p w14:paraId="51A7104E" w14:textId="238BAB29" w:rsidR="00DC2CEA" w:rsidRDefault="00DC2CEA">
      <w:pPr>
        <w:rPr>
          <w:rFonts w:cstheme="minorHAnsi"/>
          <w:sz w:val="39"/>
          <w:szCs w:val="39"/>
        </w:rPr>
      </w:pPr>
      <w:r w:rsidRPr="00B661F9">
        <w:rPr>
          <w:rFonts w:cstheme="minorHAnsi"/>
          <w:sz w:val="39"/>
          <w:szCs w:val="39"/>
        </w:rPr>
        <w:t>nabór zakończony</w:t>
      </w:r>
      <w:r w:rsidR="00B661F9">
        <w:rPr>
          <w:rFonts w:cstheme="minorHAnsi"/>
          <w:sz w:val="39"/>
          <w:szCs w:val="39"/>
        </w:rPr>
        <w:t xml:space="preserve"> </w:t>
      </w:r>
      <w:r w:rsidR="00B70EC8">
        <w:rPr>
          <w:rFonts w:cstheme="minorHAnsi"/>
          <w:sz w:val="39"/>
          <w:szCs w:val="39"/>
        </w:rPr>
        <w:t xml:space="preserve">bez </w:t>
      </w:r>
      <w:r w:rsidRPr="00B661F9">
        <w:rPr>
          <w:rFonts w:cstheme="minorHAnsi"/>
          <w:sz w:val="39"/>
          <w:szCs w:val="39"/>
        </w:rPr>
        <w:t>wybor</w:t>
      </w:r>
      <w:r w:rsidR="00B70EC8">
        <w:rPr>
          <w:rFonts w:cstheme="minorHAnsi"/>
          <w:sz w:val="39"/>
          <w:szCs w:val="39"/>
        </w:rPr>
        <w:t>u</w:t>
      </w:r>
      <w:r w:rsidRPr="00B661F9">
        <w:rPr>
          <w:rFonts w:cstheme="minorHAnsi"/>
          <w:sz w:val="39"/>
          <w:szCs w:val="39"/>
        </w:rPr>
        <w:t xml:space="preserve"> kandydatki</w:t>
      </w:r>
      <w:r w:rsidR="00B70EC8">
        <w:rPr>
          <w:rFonts w:cstheme="minorHAnsi"/>
          <w:sz w:val="39"/>
          <w:szCs w:val="39"/>
        </w:rPr>
        <w:t>/kandydata</w:t>
      </w:r>
    </w:p>
    <w:p w14:paraId="3C3513A1" w14:textId="60D28EC1" w:rsidR="00DE6CB9" w:rsidRPr="00B661F9" w:rsidRDefault="00DE6CB9">
      <w:pPr>
        <w:rPr>
          <w:rFonts w:cstheme="minorHAnsi"/>
          <w:sz w:val="39"/>
          <w:szCs w:val="39"/>
        </w:rPr>
      </w:pPr>
    </w:p>
    <w:p w14:paraId="61E2E95B" w14:textId="1DC1B667" w:rsidR="00B74631" w:rsidRPr="00B661F9" w:rsidRDefault="00B74631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63475"/>
    <w:rsid w:val="001565D5"/>
    <w:rsid w:val="00285E5C"/>
    <w:rsid w:val="002E7633"/>
    <w:rsid w:val="00390295"/>
    <w:rsid w:val="004834F0"/>
    <w:rsid w:val="0050430D"/>
    <w:rsid w:val="00627061"/>
    <w:rsid w:val="00730D5E"/>
    <w:rsid w:val="008325D8"/>
    <w:rsid w:val="009D0B18"/>
    <w:rsid w:val="009E6C36"/>
    <w:rsid w:val="00A845FD"/>
    <w:rsid w:val="00AD4665"/>
    <w:rsid w:val="00B661F9"/>
    <w:rsid w:val="00B70EC8"/>
    <w:rsid w:val="00B74631"/>
    <w:rsid w:val="00C13A22"/>
    <w:rsid w:val="00C86181"/>
    <w:rsid w:val="00CA405D"/>
    <w:rsid w:val="00DC2CEA"/>
    <w:rsid w:val="00DE6CB9"/>
    <w:rsid w:val="00E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23</cp:revision>
  <cp:lastPrinted>2023-01-26T07:11:00Z</cp:lastPrinted>
  <dcterms:created xsi:type="dcterms:W3CDTF">2022-11-18T07:31:00Z</dcterms:created>
  <dcterms:modified xsi:type="dcterms:W3CDTF">2023-01-26T07:11:00Z</dcterms:modified>
</cp:coreProperties>
</file>