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3689" w14:textId="1FCD0D55" w:rsidR="00882457" w:rsidRPr="008B76DE" w:rsidRDefault="008B76DE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6C3437" w:rsidRPr="008B76DE">
        <w:rPr>
          <w:rFonts w:ascii="Arial" w:hAnsi="Arial" w:cs="Arial"/>
          <w:sz w:val="24"/>
          <w:szCs w:val="24"/>
        </w:rPr>
        <w:t>…………………………</w:t>
      </w:r>
    </w:p>
    <w:p w14:paraId="4C192991" w14:textId="1885436F" w:rsidR="00882457" w:rsidRPr="008B76DE" w:rsidRDefault="00882457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B76DE" w:rsidRPr="008B76DE">
        <w:rPr>
          <w:rFonts w:ascii="Arial" w:hAnsi="Arial" w:cs="Arial"/>
          <w:sz w:val="24"/>
          <w:szCs w:val="24"/>
        </w:rPr>
        <w:t>miejscowość i data</w:t>
      </w:r>
      <w:r w:rsidRPr="008B76DE">
        <w:rPr>
          <w:rFonts w:ascii="Arial" w:hAnsi="Arial" w:cs="Arial"/>
          <w:sz w:val="24"/>
          <w:szCs w:val="24"/>
        </w:rPr>
        <w:t xml:space="preserve">                                       </w:t>
      </w:r>
      <w:r w:rsidR="00764A25" w:rsidRPr="008B76DE">
        <w:rPr>
          <w:rFonts w:ascii="Arial" w:hAnsi="Arial" w:cs="Arial"/>
          <w:sz w:val="24"/>
          <w:szCs w:val="24"/>
        </w:rPr>
        <w:t xml:space="preserve">                 </w:t>
      </w:r>
      <w:r w:rsidRPr="008B76DE">
        <w:rPr>
          <w:rFonts w:ascii="Arial" w:hAnsi="Arial" w:cs="Arial"/>
          <w:sz w:val="24"/>
          <w:szCs w:val="24"/>
        </w:rPr>
        <w:t xml:space="preserve"> </w:t>
      </w:r>
      <w:r w:rsidR="008B76DE" w:rsidRPr="008B76DE">
        <w:rPr>
          <w:rFonts w:ascii="Arial" w:hAnsi="Arial" w:cs="Arial"/>
          <w:sz w:val="24"/>
          <w:szCs w:val="24"/>
        </w:rPr>
        <w:t xml:space="preserve">     </w:t>
      </w:r>
    </w:p>
    <w:p w14:paraId="7C5C8CFE" w14:textId="389CD02C" w:rsidR="006C3437" w:rsidRPr="008B76DE" w:rsidRDefault="008B76DE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</w:t>
      </w:r>
      <w:r w:rsidR="00882457" w:rsidRPr="008B76DE">
        <w:rPr>
          <w:rFonts w:ascii="Arial" w:hAnsi="Arial" w:cs="Arial"/>
          <w:sz w:val="24"/>
          <w:szCs w:val="24"/>
        </w:rPr>
        <w:t xml:space="preserve">….………………………        </w:t>
      </w:r>
    </w:p>
    <w:p w14:paraId="0599ED01" w14:textId="0477E855" w:rsidR="006C3437" w:rsidRPr="008B76DE" w:rsidRDefault="00882457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      </w:t>
      </w:r>
      <w:r w:rsidR="00764A25" w:rsidRPr="008B76DE">
        <w:rPr>
          <w:rFonts w:ascii="Arial" w:hAnsi="Arial" w:cs="Arial"/>
          <w:sz w:val="24"/>
          <w:szCs w:val="24"/>
        </w:rPr>
        <w:t>p</w:t>
      </w:r>
      <w:r w:rsidR="006C3437" w:rsidRPr="008B76DE">
        <w:rPr>
          <w:rFonts w:ascii="Arial" w:hAnsi="Arial" w:cs="Arial"/>
          <w:sz w:val="24"/>
          <w:szCs w:val="24"/>
        </w:rPr>
        <w:t>ieczątka apteki</w:t>
      </w:r>
    </w:p>
    <w:p w14:paraId="7D25F53C" w14:textId="77777777" w:rsidR="00882457" w:rsidRPr="008B76DE" w:rsidRDefault="00882457" w:rsidP="008B76DE">
      <w:pPr>
        <w:spacing w:after="0"/>
        <w:rPr>
          <w:rFonts w:ascii="Arial" w:hAnsi="Arial" w:cs="Arial"/>
          <w:sz w:val="24"/>
          <w:szCs w:val="24"/>
        </w:rPr>
      </w:pPr>
    </w:p>
    <w:p w14:paraId="343DEFA4" w14:textId="136A94CA" w:rsidR="009F6FDB" w:rsidRPr="008B76DE" w:rsidRDefault="009F6FDB" w:rsidP="008B76DE">
      <w:pPr>
        <w:rPr>
          <w:rFonts w:ascii="Arial" w:hAnsi="Arial" w:cs="Arial"/>
          <w:sz w:val="24"/>
          <w:szCs w:val="24"/>
        </w:rPr>
      </w:pPr>
    </w:p>
    <w:p w14:paraId="471F2F55" w14:textId="69EB96DB" w:rsidR="006C3437" w:rsidRPr="008B76DE" w:rsidRDefault="006C3437" w:rsidP="008B76DE">
      <w:pPr>
        <w:spacing w:after="0"/>
        <w:rPr>
          <w:rFonts w:ascii="Arial" w:hAnsi="Arial" w:cs="Arial"/>
          <w:b/>
          <w:sz w:val="24"/>
          <w:szCs w:val="24"/>
        </w:rPr>
      </w:pPr>
      <w:r w:rsidRPr="008B76D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365744" w:rsidRPr="008B76DE">
        <w:rPr>
          <w:rFonts w:ascii="Arial" w:hAnsi="Arial" w:cs="Arial"/>
          <w:b/>
          <w:sz w:val="24"/>
          <w:szCs w:val="24"/>
        </w:rPr>
        <w:t xml:space="preserve">      </w:t>
      </w:r>
      <w:r w:rsidRPr="008B76DE">
        <w:rPr>
          <w:rFonts w:ascii="Arial" w:hAnsi="Arial" w:cs="Arial"/>
          <w:b/>
          <w:sz w:val="24"/>
          <w:szCs w:val="24"/>
        </w:rPr>
        <w:t>Kujawsko-Pomorski</w:t>
      </w:r>
    </w:p>
    <w:p w14:paraId="1267B808" w14:textId="60270296" w:rsidR="006C3437" w:rsidRPr="008B76DE" w:rsidRDefault="006C3437" w:rsidP="008B76DE">
      <w:pPr>
        <w:spacing w:after="0"/>
        <w:rPr>
          <w:rFonts w:ascii="Arial" w:hAnsi="Arial" w:cs="Arial"/>
          <w:b/>
          <w:sz w:val="24"/>
          <w:szCs w:val="24"/>
        </w:rPr>
      </w:pPr>
      <w:r w:rsidRPr="008B76DE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365744" w:rsidRPr="008B76DE">
        <w:rPr>
          <w:rFonts w:ascii="Arial" w:hAnsi="Arial" w:cs="Arial"/>
          <w:b/>
          <w:sz w:val="24"/>
          <w:szCs w:val="24"/>
        </w:rPr>
        <w:t xml:space="preserve">    </w:t>
      </w:r>
      <w:r w:rsidR="00040DFA" w:rsidRPr="008B76DE">
        <w:rPr>
          <w:rFonts w:ascii="Arial" w:hAnsi="Arial" w:cs="Arial"/>
          <w:b/>
          <w:sz w:val="24"/>
          <w:szCs w:val="24"/>
        </w:rPr>
        <w:t xml:space="preserve"> </w:t>
      </w:r>
      <w:r w:rsidRPr="008B76DE">
        <w:rPr>
          <w:rFonts w:ascii="Arial" w:hAnsi="Arial" w:cs="Arial"/>
          <w:b/>
          <w:sz w:val="24"/>
          <w:szCs w:val="24"/>
        </w:rPr>
        <w:t>Wojewódzki Inspektor</w:t>
      </w:r>
      <w:r w:rsidR="00040DFA" w:rsidRPr="008B76DE">
        <w:rPr>
          <w:rFonts w:ascii="Arial" w:hAnsi="Arial" w:cs="Arial"/>
          <w:b/>
          <w:sz w:val="24"/>
          <w:szCs w:val="24"/>
        </w:rPr>
        <w:t xml:space="preserve"> </w:t>
      </w:r>
      <w:r w:rsidRPr="008B76DE">
        <w:rPr>
          <w:rFonts w:ascii="Arial" w:hAnsi="Arial" w:cs="Arial"/>
          <w:b/>
          <w:sz w:val="24"/>
          <w:szCs w:val="24"/>
        </w:rPr>
        <w:t>Farmaceutyczny</w:t>
      </w:r>
    </w:p>
    <w:p w14:paraId="300BD0D1" w14:textId="3CDF9F35" w:rsidR="009F6FDB" w:rsidRPr="008B76DE" w:rsidRDefault="006C3437" w:rsidP="008B76DE">
      <w:pPr>
        <w:spacing w:after="0"/>
        <w:rPr>
          <w:rFonts w:ascii="Arial" w:hAnsi="Arial" w:cs="Arial"/>
          <w:b/>
          <w:sz w:val="24"/>
          <w:szCs w:val="24"/>
        </w:rPr>
      </w:pPr>
      <w:r w:rsidRPr="008B76D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9F6FDB" w:rsidRPr="008B76DE">
        <w:rPr>
          <w:rFonts w:ascii="Arial" w:hAnsi="Arial" w:cs="Arial"/>
          <w:b/>
          <w:sz w:val="24"/>
          <w:szCs w:val="24"/>
        </w:rPr>
        <w:t xml:space="preserve"> </w:t>
      </w:r>
      <w:r w:rsidR="00365744" w:rsidRPr="008B76DE">
        <w:rPr>
          <w:rFonts w:ascii="Arial" w:hAnsi="Arial" w:cs="Arial"/>
          <w:b/>
          <w:sz w:val="24"/>
          <w:szCs w:val="24"/>
        </w:rPr>
        <w:t xml:space="preserve">     </w:t>
      </w:r>
      <w:r w:rsidRPr="008B76DE">
        <w:rPr>
          <w:rFonts w:ascii="Arial" w:hAnsi="Arial" w:cs="Arial"/>
          <w:b/>
          <w:sz w:val="24"/>
          <w:szCs w:val="24"/>
        </w:rPr>
        <w:t>w Bydgoszczy</w:t>
      </w:r>
    </w:p>
    <w:p w14:paraId="36945DB8" w14:textId="23FF6DBA" w:rsidR="00764A25" w:rsidRPr="008B76DE" w:rsidRDefault="00764A25" w:rsidP="008B76DE">
      <w:pPr>
        <w:spacing w:after="0"/>
        <w:rPr>
          <w:rFonts w:ascii="Arial" w:hAnsi="Arial" w:cs="Arial"/>
          <w:b/>
          <w:sz w:val="24"/>
          <w:szCs w:val="24"/>
        </w:rPr>
      </w:pPr>
    </w:p>
    <w:p w14:paraId="19215137" w14:textId="77777777" w:rsidR="00040DFA" w:rsidRPr="008B76DE" w:rsidRDefault="00040DFA" w:rsidP="008B76DE">
      <w:pPr>
        <w:spacing w:after="0"/>
        <w:rPr>
          <w:rFonts w:ascii="Arial" w:hAnsi="Arial" w:cs="Arial"/>
          <w:b/>
          <w:sz w:val="24"/>
          <w:szCs w:val="24"/>
        </w:rPr>
      </w:pPr>
    </w:p>
    <w:p w14:paraId="53920610" w14:textId="5FDE7F05" w:rsidR="00040DFA" w:rsidRPr="008B76DE" w:rsidRDefault="008B76DE" w:rsidP="008B76DE">
      <w:pPr>
        <w:rPr>
          <w:rFonts w:ascii="Arial" w:hAnsi="Arial" w:cs="Arial"/>
          <w:b/>
          <w:sz w:val="24"/>
          <w:szCs w:val="24"/>
        </w:rPr>
      </w:pPr>
      <w:r w:rsidRPr="008B76DE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F6FDB" w:rsidRPr="008B76DE">
        <w:rPr>
          <w:rFonts w:ascii="Arial" w:hAnsi="Arial" w:cs="Arial"/>
          <w:b/>
          <w:sz w:val="24"/>
          <w:szCs w:val="24"/>
        </w:rPr>
        <w:t>Zawiadomienie</w:t>
      </w:r>
    </w:p>
    <w:p w14:paraId="2B5524B5" w14:textId="15D0BBBD" w:rsidR="00764A25" w:rsidRPr="008B76DE" w:rsidRDefault="009F6FDB" w:rsidP="008B76DE">
      <w:pPr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>o posiadaniu środk</w:t>
      </w:r>
      <w:r w:rsidR="00764A25" w:rsidRPr="008B76DE">
        <w:rPr>
          <w:rFonts w:ascii="Arial" w:hAnsi="Arial" w:cs="Arial"/>
          <w:sz w:val="24"/>
          <w:szCs w:val="24"/>
        </w:rPr>
        <w:t>ów</w:t>
      </w:r>
      <w:r w:rsidRPr="008B76DE">
        <w:rPr>
          <w:rFonts w:ascii="Arial" w:hAnsi="Arial" w:cs="Arial"/>
          <w:sz w:val="24"/>
          <w:szCs w:val="24"/>
        </w:rPr>
        <w:t xml:space="preserve"> odurz</w:t>
      </w:r>
      <w:r w:rsidR="00365744" w:rsidRPr="008B76DE">
        <w:rPr>
          <w:rFonts w:ascii="Arial" w:hAnsi="Arial" w:cs="Arial"/>
          <w:sz w:val="24"/>
          <w:szCs w:val="24"/>
        </w:rPr>
        <w:t>ając</w:t>
      </w:r>
      <w:r w:rsidR="00764A25" w:rsidRPr="008B76DE">
        <w:rPr>
          <w:rFonts w:ascii="Arial" w:hAnsi="Arial" w:cs="Arial"/>
          <w:sz w:val="24"/>
          <w:szCs w:val="24"/>
        </w:rPr>
        <w:t>ych</w:t>
      </w:r>
      <w:r w:rsidR="00365744" w:rsidRPr="008B76DE">
        <w:rPr>
          <w:rFonts w:ascii="Arial" w:hAnsi="Arial" w:cs="Arial"/>
          <w:sz w:val="24"/>
          <w:szCs w:val="24"/>
        </w:rPr>
        <w:t>, substancj</w:t>
      </w:r>
      <w:r w:rsidR="00764A25" w:rsidRPr="008B76DE">
        <w:rPr>
          <w:rFonts w:ascii="Arial" w:hAnsi="Arial" w:cs="Arial"/>
          <w:sz w:val="24"/>
          <w:szCs w:val="24"/>
        </w:rPr>
        <w:t>i</w:t>
      </w:r>
      <w:r w:rsidR="00365744" w:rsidRPr="008B76DE">
        <w:rPr>
          <w:rFonts w:ascii="Arial" w:hAnsi="Arial" w:cs="Arial"/>
          <w:sz w:val="24"/>
          <w:szCs w:val="24"/>
        </w:rPr>
        <w:t xml:space="preserve"> psychotropow</w:t>
      </w:r>
      <w:r w:rsidR="00764A25" w:rsidRPr="008B76DE">
        <w:rPr>
          <w:rFonts w:ascii="Arial" w:hAnsi="Arial" w:cs="Arial"/>
          <w:sz w:val="24"/>
          <w:szCs w:val="24"/>
        </w:rPr>
        <w:t>ych</w:t>
      </w:r>
      <w:r w:rsidR="00365744" w:rsidRPr="008B76DE">
        <w:rPr>
          <w:rFonts w:ascii="Arial" w:hAnsi="Arial" w:cs="Arial"/>
          <w:sz w:val="24"/>
          <w:szCs w:val="24"/>
        </w:rPr>
        <w:t xml:space="preserve"> </w:t>
      </w:r>
      <w:r w:rsidRPr="008B76DE">
        <w:rPr>
          <w:rFonts w:ascii="Arial" w:hAnsi="Arial" w:cs="Arial"/>
          <w:sz w:val="24"/>
          <w:szCs w:val="24"/>
        </w:rPr>
        <w:t>lub prekursor</w:t>
      </w:r>
      <w:r w:rsidR="00764A25" w:rsidRPr="008B76DE">
        <w:rPr>
          <w:rFonts w:ascii="Arial" w:hAnsi="Arial" w:cs="Arial"/>
          <w:sz w:val="24"/>
          <w:szCs w:val="24"/>
        </w:rPr>
        <w:t>ów</w:t>
      </w:r>
      <w:r w:rsidRPr="008B76DE">
        <w:rPr>
          <w:rFonts w:ascii="Arial" w:hAnsi="Arial" w:cs="Arial"/>
          <w:sz w:val="24"/>
          <w:szCs w:val="24"/>
        </w:rPr>
        <w:t xml:space="preserve"> </w:t>
      </w:r>
      <w:r w:rsidR="00764A25" w:rsidRPr="008B76DE">
        <w:rPr>
          <w:rFonts w:ascii="Arial" w:hAnsi="Arial" w:cs="Arial"/>
          <w:sz w:val="24"/>
          <w:szCs w:val="24"/>
        </w:rPr>
        <w:br/>
      </w:r>
      <w:r w:rsidRPr="008B76DE">
        <w:rPr>
          <w:rFonts w:ascii="Arial" w:hAnsi="Arial" w:cs="Arial"/>
          <w:sz w:val="24"/>
          <w:szCs w:val="24"/>
        </w:rPr>
        <w:t>kategorii</w:t>
      </w:r>
      <w:r w:rsidR="00764A25" w:rsidRPr="008B76DE">
        <w:rPr>
          <w:rFonts w:ascii="Arial" w:hAnsi="Arial" w:cs="Arial"/>
          <w:sz w:val="24"/>
          <w:szCs w:val="24"/>
        </w:rPr>
        <w:t xml:space="preserve"> </w:t>
      </w:r>
      <w:r w:rsidRPr="008B76DE">
        <w:rPr>
          <w:rFonts w:ascii="Arial" w:hAnsi="Arial" w:cs="Arial"/>
          <w:sz w:val="24"/>
          <w:szCs w:val="24"/>
        </w:rPr>
        <w:t xml:space="preserve">1, ich mieszanin </w:t>
      </w:r>
      <w:r w:rsidR="00764A25" w:rsidRPr="008B76DE">
        <w:rPr>
          <w:rFonts w:ascii="Arial" w:hAnsi="Arial" w:cs="Arial"/>
          <w:sz w:val="24"/>
          <w:szCs w:val="24"/>
        </w:rPr>
        <w:t>oraz</w:t>
      </w:r>
      <w:r w:rsidRPr="008B76DE">
        <w:rPr>
          <w:rFonts w:ascii="Arial" w:hAnsi="Arial" w:cs="Arial"/>
          <w:sz w:val="24"/>
          <w:szCs w:val="24"/>
        </w:rPr>
        <w:t xml:space="preserve"> produkt</w:t>
      </w:r>
      <w:r w:rsidR="00764A25" w:rsidRPr="008B76DE">
        <w:rPr>
          <w:rFonts w:ascii="Arial" w:hAnsi="Arial" w:cs="Arial"/>
          <w:sz w:val="24"/>
          <w:szCs w:val="24"/>
        </w:rPr>
        <w:t>ów</w:t>
      </w:r>
      <w:r w:rsidRPr="008B76DE">
        <w:rPr>
          <w:rFonts w:ascii="Arial" w:hAnsi="Arial" w:cs="Arial"/>
          <w:sz w:val="24"/>
          <w:szCs w:val="24"/>
        </w:rPr>
        <w:t xml:space="preserve"> lecznicz</w:t>
      </w:r>
      <w:r w:rsidR="00764A25" w:rsidRPr="008B76DE">
        <w:rPr>
          <w:rFonts w:ascii="Arial" w:hAnsi="Arial" w:cs="Arial"/>
          <w:sz w:val="24"/>
          <w:szCs w:val="24"/>
        </w:rPr>
        <w:t xml:space="preserve">ych, </w:t>
      </w:r>
      <w:proofErr w:type="spellStart"/>
      <w:r w:rsidR="00764A25" w:rsidRPr="008B76DE">
        <w:rPr>
          <w:rFonts w:ascii="Arial" w:hAnsi="Arial" w:cs="Arial"/>
          <w:sz w:val="24"/>
          <w:szCs w:val="24"/>
        </w:rPr>
        <w:t>zesp</w:t>
      </w:r>
      <w:r w:rsidR="00CE2ECC" w:rsidRPr="008B76DE">
        <w:rPr>
          <w:rFonts w:ascii="Arial" w:hAnsi="Arial" w:cs="Arial"/>
          <w:sz w:val="24"/>
          <w:szCs w:val="24"/>
        </w:rPr>
        <w:t>u</w:t>
      </w:r>
      <w:r w:rsidR="00764A25" w:rsidRPr="008B76DE">
        <w:rPr>
          <w:rFonts w:ascii="Arial" w:hAnsi="Arial" w:cs="Arial"/>
          <w:sz w:val="24"/>
          <w:szCs w:val="24"/>
        </w:rPr>
        <w:t>tych</w:t>
      </w:r>
      <w:proofErr w:type="spellEnd"/>
      <w:r w:rsidR="00764A25" w:rsidRPr="008B76DE">
        <w:rPr>
          <w:rFonts w:ascii="Arial" w:hAnsi="Arial" w:cs="Arial"/>
          <w:sz w:val="24"/>
          <w:szCs w:val="24"/>
        </w:rPr>
        <w:t>, sfałszowanych lub którym upłynął termin ważności,</w:t>
      </w:r>
      <w:r w:rsidRPr="008B76DE">
        <w:rPr>
          <w:rFonts w:ascii="Arial" w:hAnsi="Arial" w:cs="Arial"/>
          <w:sz w:val="24"/>
          <w:szCs w:val="24"/>
        </w:rPr>
        <w:t xml:space="preserve"> zawierając</w:t>
      </w:r>
      <w:r w:rsidR="00764A25" w:rsidRPr="008B76DE">
        <w:rPr>
          <w:rFonts w:ascii="Arial" w:hAnsi="Arial" w:cs="Arial"/>
          <w:sz w:val="24"/>
          <w:szCs w:val="24"/>
        </w:rPr>
        <w:t>ych</w:t>
      </w:r>
      <w:r w:rsidRPr="008B76DE">
        <w:rPr>
          <w:rFonts w:ascii="Arial" w:hAnsi="Arial" w:cs="Arial"/>
          <w:sz w:val="24"/>
          <w:szCs w:val="24"/>
        </w:rPr>
        <w:t xml:space="preserve"> w swoim składzie środki odurzające, substancje psychotropowe lub prekursory kategorii 1.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9"/>
        <w:gridCol w:w="2456"/>
        <w:gridCol w:w="1505"/>
        <w:gridCol w:w="1506"/>
        <w:gridCol w:w="1510"/>
        <w:gridCol w:w="1507"/>
      </w:tblGrid>
      <w:tr w:rsidR="00764A25" w:rsidRPr="008B76DE" w14:paraId="7AB5CE69" w14:textId="5FEABE57" w:rsidTr="00040DFA">
        <w:tc>
          <w:tcPr>
            <w:tcW w:w="1009" w:type="dxa"/>
          </w:tcPr>
          <w:p w14:paraId="1F531F7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56" w:type="dxa"/>
          </w:tcPr>
          <w:p w14:paraId="52EB78B7" w14:textId="29A0D2E2" w:rsidR="00764A25" w:rsidRPr="008B76DE" w:rsidRDefault="00764A25" w:rsidP="008B76D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Nazwa międzynarodowa lub</w:t>
            </w:r>
            <w:r w:rsidR="00040DFA" w:rsidRPr="008B76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6DE">
              <w:rPr>
                <w:rFonts w:ascii="Arial" w:hAnsi="Arial" w:cs="Arial"/>
                <w:sz w:val="24"/>
                <w:szCs w:val="24"/>
              </w:rPr>
              <w:t>handlowa, dawka</w:t>
            </w:r>
          </w:p>
        </w:tc>
        <w:tc>
          <w:tcPr>
            <w:tcW w:w="1505" w:type="dxa"/>
          </w:tcPr>
          <w:p w14:paraId="2E82E5D0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506" w:type="dxa"/>
          </w:tcPr>
          <w:p w14:paraId="05670254" w14:textId="482EFDBD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Nr serii</w:t>
            </w:r>
          </w:p>
        </w:tc>
        <w:tc>
          <w:tcPr>
            <w:tcW w:w="1510" w:type="dxa"/>
          </w:tcPr>
          <w:p w14:paraId="5BD0F78D" w14:textId="36DA5AB5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Data ważności</w:t>
            </w:r>
          </w:p>
        </w:tc>
        <w:tc>
          <w:tcPr>
            <w:tcW w:w="1507" w:type="dxa"/>
          </w:tcPr>
          <w:p w14:paraId="4B9501DF" w14:textId="514E513D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764A25" w:rsidRPr="008B76DE" w14:paraId="2FEC780A" w14:textId="2E75A1ED" w:rsidTr="00040DFA">
        <w:tc>
          <w:tcPr>
            <w:tcW w:w="1009" w:type="dxa"/>
          </w:tcPr>
          <w:p w14:paraId="2BBC8B74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7B3EBDF9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10AFBAF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54E425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6546D28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1D1D9BC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3E47C93A" w14:textId="1A9AFCEE" w:rsidTr="00040DFA">
        <w:tc>
          <w:tcPr>
            <w:tcW w:w="1009" w:type="dxa"/>
          </w:tcPr>
          <w:p w14:paraId="1DC5EFAD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4D8883B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9328C8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7A1F0A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A991858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6E60536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3383E3B8" w14:textId="0162BECA" w:rsidTr="00040DFA">
        <w:tc>
          <w:tcPr>
            <w:tcW w:w="1009" w:type="dxa"/>
          </w:tcPr>
          <w:p w14:paraId="62FF871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14:paraId="7FED7E93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51DC0B7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15F254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A24DEC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43DFA83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606EB56A" w14:textId="18C05719" w:rsidTr="00040DFA">
        <w:tc>
          <w:tcPr>
            <w:tcW w:w="1009" w:type="dxa"/>
          </w:tcPr>
          <w:p w14:paraId="65C3E435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6" w:type="dxa"/>
          </w:tcPr>
          <w:p w14:paraId="2716A158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A386983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9A27D26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9A8165D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5DA216A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22BFC938" w14:textId="3C40B65A" w:rsidTr="00040DFA">
        <w:tc>
          <w:tcPr>
            <w:tcW w:w="1009" w:type="dxa"/>
          </w:tcPr>
          <w:p w14:paraId="1232963A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56" w:type="dxa"/>
          </w:tcPr>
          <w:p w14:paraId="39B9E612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BBC0074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432C1DE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A442156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9A0622E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7E566EF3" w14:textId="38E33D21" w:rsidTr="00040DFA">
        <w:tc>
          <w:tcPr>
            <w:tcW w:w="1009" w:type="dxa"/>
          </w:tcPr>
          <w:p w14:paraId="32972F4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56" w:type="dxa"/>
          </w:tcPr>
          <w:p w14:paraId="6CFC9625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118F8DC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C1D28C9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5B2904C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0ACDA3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03AA9C0C" w14:textId="023CC89A" w:rsidTr="00040DFA">
        <w:tc>
          <w:tcPr>
            <w:tcW w:w="1009" w:type="dxa"/>
          </w:tcPr>
          <w:p w14:paraId="54EB5B15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56" w:type="dxa"/>
          </w:tcPr>
          <w:p w14:paraId="641229BD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7D8343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33F4DC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E96A0F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0E87424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69A68C9D" w14:textId="20BC7743" w:rsidTr="00040DFA">
        <w:tc>
          <w:tcPr>
            <w:tcW w:w="1009" w:type="dxa"/>
          </w:tcPr>
          <w:p w14:paraId="43312A30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14:paraId="502C4542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D69DC4D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809B04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6BCF242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937F8F6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64AB3D76" w14:textId="7356FB56" w:rsidTr="00040DFA">
        <w:tc>
          <w:tcPr>
            <w:tcW w:w="1009" w:type="dxa"/>
          </w:tcPr>
          <w:p w14:paraId="356D5D8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56" w:type="dxa"/>
          </w:tcPr>
          <w:p w14:paraId="3FAA76A9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9971115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7EFEE75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A9BC397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AF509C0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3149CDEB" w14:textId="55840029" w:rsidTr="00040DFA">
        <w:tc>
          <w:tcPr>
            <w:tcW w:w="1009" w:type="dxa"/>
          </w:tcPr>
          <w:p w14:paraId="1861CE42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6" w:type="dxa"/>
          </w:tcPr>
          <w:p w14:paraId="7B326D26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8924D54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D1C7DCC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912CCDC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4071703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6A0FD1" w14:textId="2A5167CA" w:rsidR="008B76DE" w:rsidRDefault="008B76DE" w:rsidP="008B76DE">
      <w:pPr>
        <w:spacing w:after="0"/>
        <w:rPr>
          <w:rFonts w:ascii="Arial" w:hAnsi="Arial" w:cs="Arial"/>
          <w:sz w:val="24"/>
          <w:szCs w:val="24"/>
        </w:rPr>
      </w:pPr>
    </w:p>
    <w:p w14:paraId="100766EF" w14:textId="77777777" w:rsidR="008B76DE" w:rsidRPr="008B76DE" w:rsidRDefault="008B76DE" w:rsidP="008B76DE">
      <w:pPr>
        <w:spacing w:after="0"/>
        <w:rPr>
          <w:rFonts w:ascii="Arial" w:hAnsi="Arial" w:cs="Arial"/>
          <w:sz w:val="24"/>
          <w:szCs w:val="24"/>
        </w:rPr>
      </w:pPr>
    </w:p>
    <w:p w14:paraId="7DCFB0FD" w14:textId="3C5A3AB2" w:rsidR="008B76DE" w:rsidRPr="008B76DE" w:rsidRDefault="008B76DE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                                                         ……………………………………………  </w:t>
      </w:r>
    </w:p>
    <w:p w14:paraId="7D552C80" w14:textId="4236DDBE" w:rsidR="0022089F" w:rsidRPr="008B76DE" w:rsidRDefault="00764A25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B76DE" w:rsidRPr="008B76DE">
        <w:rPr>
          <w:rFonts w:ascii="Arial" w:hAnsi="Arial" w:cs="Arial"/>
          <w:sz w:val="24"/>
          <w:szCs w:val="24"/>
        </w:rPr>
        <w:t xml:space="preserve">     </w:t>
      </w:r>
      <w:r w:rsidRPr="008B76DE">
        <w:rPr>
          <w:rFonts w:ascii="Arial" w:hAnsi="Arial" w:cs="Arial"/>
          <w:sz w:val="24"/>
          <w:szCs w:val="24"/>
        </w:rPr>
        <w:t>p</w:t>
      </w:r>
      <w:r w:rsidR="0022089F" w:rsidRPr="008B76DE">
        <w:rPr>
          <w:rFonts w:ascii="Arial" w:hAnsi="Arial" w:cs="Arial"/>
          <w:sz w:val="24"/>
          <w:szCs w:val="24"/>
        </w:rPr>
        <w:t>odpis osoby odpowiedzialnej</w:t>
      </w:r>
    </w:p>
    <w:p w14:paraId="4799175F" w14:textId="77777777" w:rsidR="007C2AF8" w:rsidRPr="008B76DE" w:rsidRDefault="007C2AF8" w:rsidP="008B76DE">
      <w:pPr>
        <w:spacing w:after="0"/>
        <w:rPr>
          <w:rFonts w:ascii="Arial" w:hAnsi="Arial" w:cs="Arial"/>
          <w:sz w:val="24"/>
          <w:szCs w:val="24"/>
        </w:rPr>
      </w:pPr>
    </w:p>
    <w:p w14:paraId="234146B2" w14:textId="3B11F52A" w:rsidR="007C2AF8" w:rsidRPr="008B76DE" w:rsidRDefault="007C2AF8" w:rsidP="008B76DE">
      <w:pPr>
        <w:spacing w:after="0"/>
        <w:rPr>
          <w:rFonts w:ascii="Arial" w:hAnsi="Arial" w:cs="Arial"/>
          <w:sz w:val="24"/>
          <w:szCs w:val="24"/>
        </w:rPr>
      </w:pPr>
    </w:p>
    <w:sectPr w:rsidR="007C2AF8" w:rsidRPr="008B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37"/>
    <w:rsid w:val="00026EF9"/>
    <w:rsid w:val="00040DFA"/>
    <w:rsid w:val="0022089F"/>
    <w:rsid w:val="002D2B44"/>
    <w:rsid w:val="00365744"/>
    <w:rsid w:val="005E46CA"/>
    <w:rsid w:val="006C3437"/>
    <w:rsid w:val="00764A25"/>
    <w:rsid w:val="007C2AF8"/>
    <w:rsid w:val="0086543B"/>
    <w:rsid w:val="00882457"/>
    <w:rsid w:val="008B76DE"/>
    <w:rsid w:val="0091010A"/>
    <w:rsid w:val="009F6FDB"/>
    <w:rsid w:val="00AF1505"/>
    <w:rsid w:val="00CB0629"/>
    <w:rsid w:val="00CE2ECC"/>
    <w:rsid w:val="00DF2CFA"/>
    <w:rsid w:val="00E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1726"/>
  <w15:chartTrackingRefBased/>
  <w15:docId w15:val="{90C4DE37-CDBA-486D-8551-BD8C1CCA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40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 Farmacja</dc:creator>
  <cp:keywords/>
  <dc:description/>
  <cp:lastModifiedBy>Sandra</cp:lastModifiedBy>
  <cp:revision>2</cp:revision>
  <cp:lastPrinted>2021-09-02T06:33:00Z</cp:lastPrinted>
  <dcterms:created xsi:type="dcterms:W3CDTF">2022-05-06T06:52:00Z</dcterms:created>
  <dcterms:modified xsi:type="dcterms:W3CDTF">2022-05-06T06:52:00Z</dcterms:modified>
</cp:coreProperties>
</file>