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60C8A" w14:textId="77777777" w:rsidR="00692A2C" w:rsidRDefault="00692A2C"/>
    <w:tbl>
      <w:tblPr>
        <w:tblW w:w="5000" w:type="pct"/>
        <w:tblInd w:w="-6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052"/>
        <w:gridCol w:w="3610"/>
        <w:gridCol w:w="5787"/>
        <w:gridCol w:w="10761"/>
        <w:gridCol w:w="1460"/>
        <w:gridCol w:w="1281"/>
        <w:gridCol w:w="1387"/>
        <w:gridCol w:w="2638"/>
        <w:gridCol w:w="1375"/>
        <w:gridCol w:w="1389"/>
      </w:tblGrid>
      <w:tr w:rsidR="00692A2C" w14:paraId="008039C5" w14:textId="77777777">
        <w:trPr>
          <w:trHeight w:val="300"/>
        </w:trPr>
        <w:tc>
          <w:tcPr>
            <w:tcW w:w="3499" w:type="dxa"/>
            <w:vAlign w:val="bottom"/>
          </w:tcPr>
          <w:p w14:paraId="5F4BE59E" w14:textId="77777777" w:rsidR="00692A2C" w:rsidRDefault="00D90FBD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I. Wprowadzenie do sprawozdania finansowego</w:t>
            </w:r>
          </w:p>
        </w:tc>
        <w:tc>
          <w:tcPr>
            <w:tcW w:w="6199" w:type="dxa"/>
            <w:vAlign w:val="bottom"/>
          </w:tcPr>
          <w:p w14:paraId="7DB4D64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bottom"/>
          </w:tcPr>
          <w:p w14:paraId="1D8D79F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bottom"/>
          </w:tcPr>
          <w:p w14:paraId="578D1C0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5B77FDF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2557085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16E86F2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6DFD6B8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2E123E7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0CF3D00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4A6335F9" w14:textId="77777777">
        <w:trPr>
          <w:trHeight w:val="300"/>
        </w:trPr>
        <w:tc>
          <w:tcPr>
            <w:tcW w:w="3499" w:type="dxa"/>
            <w:vAlign w:val="center"/>
          </w:tcPr>
          <w:p w14:paraId="5234E7E6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6199" w:type="dxa"/>
            <w:vAlign w:val="center"/>
          </w:tcPr>
          <w:p w14:paraId="52B13846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Etykieta</w:t>
            </w:r>
          </w:p>
        </w:tc>
        <w:tc>
          <w:tcPr>
            <w:tcW w:w="9972" w:type="dxa"/>
            <w:vAlign w:val="center"/>
          </w:tcPr>
          <w:p w14:paraId="73C8B2F0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Wartość</w:t>
            </w:r>
          </w:p>
        </w:tc>
        <w:tc>
          <w:tcPr>
            <w:tcW w:w="18593" w:type="dxa"/>
            <w:vAlign w:val="center"/>
          </w:tcPr>
          <w:p w14:paraId="75859566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20C15FC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3583C9D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1BE2ABE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61E86C6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2C93252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24040C9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78DBD7D8" w14:textId="77777777">
        <w:trPr>
          <w:trHeight w:val="300"/>
        </w:trPr>
        <w:tc>
          <w:tcPr>
            <w:tcW w:w="3499" w:type="dxa"/>
            <w:vAlign w:val="center"/>
          </w:tcPr>
          <w:p w14:paraId="5B1A71BD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6199" w:type="dxa"/>
            <w:vAlign w:val="center"/>
          </w:tcPr>
          <w:p w14:paraId="208A492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74257A2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5CCBA58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0B99D5A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27A5541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0C96A3B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0A14267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4213409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77A10F7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637E2D2A" w14:textId="77777777">
        <w:trPr>
          <w:trHeight w:val="300"/>
        </w:trPr>
        <w:tc>
          <w:tcPr>
            <w:tcW w:w="3499" w:type="dxa"/>
            <w:vAlign w:val="center"/>
          </w:tcPr>
          <w:p w14:paraId="24F4648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4EC1F1B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01624BA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32FC0CA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0A7EEA4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41EE187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662E7D8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2092FE8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423B9AB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03AB739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287AC4F2" w14:textId="77777777">
        <w:trPr>
          <w:trHeight w:val="300"/>
        </w:trPr>
        <w:tc>
          <w:tcPr>
            <w:tcW w:w="3499" w:type="dxa"/>
            <w:vAlign w:val="center"/>
          </w:tcPr>
          <w:p w14:paraId="7A977EC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20E73598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Nazwa jednostki</w:t>
            </w:r>
          </w:p>
        </w:tc>
        <w:tc>
          <w:tcPr>
            <w:tcW w:w="9972" w:type="dxa"/>
            <w:vAlign w:val="center"/>
          </w:tcPr>
          <w:p w14:paraId="60FFBC98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Wojewódzki Inspektorat Farmaceutyczny w Bydgoszczy</w:t>
            </w:r>
          </w:p>
        </w:tc>
        <w:tc>
          <w:tcPr>
            <w:tcW w:w="18593" w:type="dxa"/>
            <w:vAlign w:val="center"/>
          </w:tcPr>
          <w:p w14:paraId="4DF2EBC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7B4C4C5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3918B88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046B417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21BA93A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0DBFFE7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19929C1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28ED0391" w14:textId="77777777">
        <w:trPr>
          <w:trHeight w:val="300"/>
        </w:trPr>
        <w:tc>
          <w:tcPr>
            <w:tcW w:w="3499" w:type="dxa"/>
            <w:vAlign w:val="center"/>
          </w:tcPr>
          <w:p w14:paraId="08E2404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6AC968E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4BCAD9E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40159D2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1839AF4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78067B7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2BBBF01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63F70E2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17E6DFE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0F28BD2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3A443C50" w14:textId="77777777">
        <w:trPr>
          <w:trHeight w:val="300"/>
        </w:trPr>
        <w:tc>
          <w:tcPr>
            <w:tcW w:w="3499" w:type="dxa"/>
            <w:vAlign w:val="center"/>
          </w:tcPr>
          <w:p w14:paraId="27AEA45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71E2C50A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Siedziba jednostki</w:t>
            </w:r>
          </w:p>
        </w:tc>
        <w:tc>
          <w:tcPr>
            <w:tcW w:w="9972" w:type="dxa"/>
            <w:vAlign w:val="center"/>
          </w:tcPr>
          <w:p w14:paraId="23ADF603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Bydgoszcz</w:t>
            </w:r>
          </w:p>
        </w:tc>
        <w:tc>
          <w:tcPr>
            <w:tcW w:w="18593" w:type="dxa"/>
            <w:vAlign w:val="center"/>
          </w:tcPr>
          <w:p w14:paraId="63C3A1C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63228DE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3FAB011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1E55498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48F1F9F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061018C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329286A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2028BD68" w14:textId="77777777">
        <w:trPr>
          <w:trHeight w:val="300"/>
        </w:trPr>
        <w:tc>
          <w:tcPr>
            <w:tcW w:w="3499" w:type="dxa"/>
            <w:vAlign w:val="center"/>
          </w:tcPr>
          <w:p w14:paraId="66CA90C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0420A8E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73FBE5B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21A8110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47A2A72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45F2E93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12EACF3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551BFC5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2DAD935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76FB423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24928DAC" w14:textId="77777777">
        <w:trPr>
          <w:trHeight w:val="300"/>
        </w:trPr>
        <w:tc>
          <w:tcPr>
            <w:tcW w:w="3499" w:type="dxa"/>
            <w:vAlign w:val="center"/>
          </w:tcPr>
          <w:p w14:paraId="55F70EE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0202AE40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Adres </w:t>
            </w:r>
            <w:r>
              <w:rPr>
                <w:rFonts w:ascii="Arial" w:hAnsi="Arial"/>
                <w:sz w:val="28"/>
                <w:szCs w:val="28"/>
              </w:rPr>
              <w:t>jednostki</w:t>
            </w:r>
          </w:p>
        </w:tc>
        <w:tc>
          <w:tcPr>
            <w:tcW w:w="9972" w:type="dxa"/>
            <w:vAlign w:val="center"/>
          </w:tcPr>
          <w:p w14:paraId="3BE37EEE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Konarskiego 1-3 85-066 Bydgoszcz</w:t>
            </w:r>
          </w:p>
        </w:tc>
        <w:tc>
          <w:tcPr>
            <w:tcW w:w="18593" w:type="dxa"/>
            <w:vAlign w:val="center"/>
          </w:tcPr>
          <w:p w14:paraId="2189345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27AA1A8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43C902A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1178082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44DCA1B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5F33FCF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687D28C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49221866" w14:textId="77777777">
        <w:trPr>
          <w:trHeight w:val="300"/>
        </w:trPr>
        <w:tc>
          <w:tcPr>
            <w:tcW w:w="3499" w:type="dxa"/>
            <w:vAlign w:val="center"/>
          </w:tcPr>
          <w:p w14:paraId="2551D37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4F2AE0E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3B03329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04B7E26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1D7581A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3FFCB82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5D31254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4170EE3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246F756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62F76D1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093AE262" w14:textId="77777777">
        <w:trPr>
          <w:trHeight w:val="1800"/>
        </w:trPr>
        <w:tc>
          <w:tcPr>
            <w:tcW w:w="3499" w:type="dxa"/>
            <w:vAlign w:val="center"/>
          </w:tcPr>
          <w:p w14:paraId="3C0EEE9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23E452DA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Podstawowy przedmiot działalności jednostki</w:t>
            </w:r>
          </w:p>
        </w:tc>
        <w:tc>
          <w:tcPr>
            <w:tcW w:w="9972" w:type="dxa"/>
            <w:vAlign w:val="center"/>
          </w:tcPr>
          <w:p w14:paraId="094B44EC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Nadzór nad produktami leczniczymi oraz wyrobami medycznymi.</w:t>
            </w:r>
          </w:p>
        </w:tc>
        <w:tc>
          <w:tcPr>
            <w:tcW w:w="18593" w:type="dxa"/>
            <w:vAlign w:val="center"/>
          </w:tcPr>
          <w:p w14:paraId="279FCF6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38E468B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2D91836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426AE13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194F73F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1820BB4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3ABD3F8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50A662F5" w14:textId="77777777">
        <w:trPr>
          <w:trHeight w:val="300"/>
        </w:trPr>
        <w:tc>
          <w:tcPr>
            <w:tcW w:w="3499" w:type="dxa"/>
            <w:vAlign w:val="center"/>
          </w:tcPr>
          <w:p w14:paraId="330B6FE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58D050B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4AB4B8D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1223294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69F4671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602370F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4AB2640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38B3B99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61E3519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68BDB3C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0F3ABBCA" w14:textId="77777777">
        <w:trPr>
          <w:trHeight w:val="600"/>
        </w:trPr>
        <w:tc>
          <w:tcPr>
            <w:tcW w:w="3499" w:type="dxa"/>
            <w:vAlign w:val="center"/>
          </w:tcPr>
          <w:p w14:paraId="1A2F3B68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6199" w:type="dxa"/>
            <w:vAlign w:val="center"/>
          </w:tcPr>
          <w:p w14:paraId="2106B590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Okres sprawozdawczy</w:t>
            </w:r>
          </w:p>
        </w:tc>
        <w:tc>
          <w:tcPr>
            <w:tcW w:w="9972" w:type="dxa"/>
            <w:vAlign w:val="center"/>
          </w:tcPr>
          <w:p w14:paraId="1970124F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Roczny-2019</w:t>
            </w:r>
          </w:p>
        </w:tc>
        <w:tc>
          <w:tcPr>
            <w:tcW w:w="18593" w:type="dxa"/>
            <w:vAlign w:val="center"/>
          </w:tcPr>
          <w:p w14:paraId="7B7B0EA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3AED1D9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3595014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305F997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5E8FA12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4725579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7E9E053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0AF85D6D" w14:textId="77777777">
        <w:trPr>
          <w:trHeight w:val="300"/>
        </w:trPr>
        <w:tc>
          <w:tcPr>
            <w:tcW w:w="3499" w:type="dxa"/>
            <w:vAlign w:val="center"/>
          </w:tcPr>
          <w:p w14:paraId="5B42FFD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345D8B3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03B261A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6D57E3C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5FCA536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6FEDCDC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10FD7E0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67D8A7E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7DAD850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04D56E6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08E2C172" w14:textId="77777777">
        <w:trPr>
          <w:trHeight w:val="600"/>
        </w:trPr>
        <w:tc>
          <w:tcPr>
            <w:tcW w:w="3499" w:type="dxa"/>
            <w:vAlign w:val="center"/>
          </w:tcPr>
          <w:p w14:paraId="7524DE6F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6199" w:type="dxa"/>
            <w:vAlign w:val="center"/>
          </w:tcPr>
          <w:p w14:paraId="22763F3D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Agregat? (Tak / Nie)</w:t>
            </w:r>
          </w:p>
        </w:tc>
        <w:tc>
          <w:tcPr>
            <w:tcW w:w="9972" w:type="dxa"/>
            <w:vAlign w:val="center"/>
          </w:tcPr>
          <w:p w14:paraId="2D64C4D4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</w:t>
            </w:r>
          </w:p>
        </w:tc>
        <w:tc>
          <w:tcPr>
            <w:tcW w:w="18593" w:type="dxa"/>
            <w:vAlign w:val="center"/>
          </w:tcPr>
          <w:p w14:paraId="0DDFBF4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5BBAAEF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23D7D45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29FAACF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10C9FD3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3002C72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759FA75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4239D062" w14:textId="77777777">
        <w:trPr>
          <w:trHeight w:val="300"/>
        </w:trPr>
        <w:tc>
          <w:tcPr>
            <w:tcW w:w="3499" w:type="dxa"/>
            <w:vAlign w:val="center"/>
          </w:tcPr>
          <w:p w14:paraId="7E23DEF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412EB96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388B531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53FFC62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166127A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283BCE1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195E5C0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53FDC5F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49A1A3B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5912D31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175C0050" w14:textId="77777777">
        <w:trPr>
          <w:trHeight w:val="900"/>
        </w:trPr>
        <w:tc>
          <w:tcPr>
            <w:tcW w:w="3499" w:type="dxa"/>
            <w:vAlign w:val="center"/>
          </w:tcPr>
          <w:p w14:paraId="3EFC1911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</w:t>
            </w:r>
          </w:p>
        </w:tc>
        <w:tc>
          <w:tcPr>
            <w:tcW w:w="6199" w:type="dxa"/>
            <w:vAlign w:val="center"/>
          </w:tcPr>
          <w:p w14:paraId="685A765E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Omówienie przyjętych zasad (polityki) rachunkowości</w:t>
            </w:r>
          </w:p>
        </w:tc>
        <w:tc>
          <w:tcPr>
            <w:tcW w:w="9972" w:type="dxa"/>
            <w:vAlign w:val="center"/>
          </w:tcPr>
          <w:p w14:paraId="717BE224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Aktywa</w:t>
            </w:r>
          </w:p>
        </w:tc>
        <w:tc>
          <w:tcPr>
            <w:tcW w:w="18593" w:type="dxa"/>
            <w:vAlign w:val="center"/>
          </w:tcPr>
          <w:p w14:paraId="389F71C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57DD562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61400FF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71B0FD6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2DF6124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542776D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09081D6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031F71E8" w14:textId="77777777">
        <w:trPr>
          <w:trHeight w:val="300"/>
        </w:trPr>
        <w:tc>
          <w:tcPr>
            <w:tcW w:w="3499" w:type="dxa"/>
            <w:vAlign w:val="center"/>
          </w:tcPr>
          <w:p w14:paraId="3F84AA0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5F7B5B0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1A610EBE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i pasywa jednostki wycenia się według zasad określonych w ustawie o </w:t>
            </w:r>
          </w:p>
        </w:tc>
        <w:tc>
          <w:tcPr>
            <w:tcW w:w="18593" w:type="dxa"/>
            <w:vAlign w:val="center"/>
          </w:tcPr>
          <w:p w14:paraId="187F3CA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6446C44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09E3FFE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0ADD184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5EF97A6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23DA22C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0275FAB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65CF0D0D" w14:textId="77777777">
        <w:trPr>
          <w:trHeight w:val="300"/>
        </w:trPr>
        <w:tc>
          <w:tcPr>
            <w:tcW w:w="3499" w:type="dxa"/>
            <w:vAlign w:val="center"/>
          </w:tcPr>
          <w:p w14:paraId="686192B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0245971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42C23D26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rachunkowości oraz w przepisach szczególnych wydanych na podstawie </w:t>
            </w:r>
          </w:p>
        </w:tc>
        <w:tc>
          <w:tcPr>
            <w:tcW w:w="18593" w:type="dxa"/>
            <w:vAlign w:val="center"/>
          </w:tcPr>
          <w:p w14:paraId="30B0B4F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061A861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4297534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4262E81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676DB82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773DAFA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1488F94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6B2186A7" w14:textId="77777777">
        <w:trPr>
          <w:trHeight w:val="300"/>
        </w:trPr>
        <w:tc>
          <w:tcPr>
            <w:tcW w:w="3499" w:type="dxa"/>
            <w:vAlign w:val="center"/>
          </w:tcPr>
          <w:p w14:paraId="53348EC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2256471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62F19B7C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ustawy o finansach publicznych według niżej przedstawionych zasad.</w:t>
            </w:r>
          </w:p>
        </w:tc>
        <w:tc>
          <w:tcPr>
            <w:tcW w:w="18593" w:type="dxa"/>
            <w:vAlign w:val="center"/>
          </w:tcPr>
          <w:p w14:paraId="69E6E05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5939C3A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181380D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3F41664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4AFEA7C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2676AD1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31DC4A7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6DDB9790" w14:textId="77777777">
        <w:trPr>
          <w:trHeight w:val="300"/>
        </w:trPr>
        <w:tc>
          <w:tcPr>
            <w:tcW w:w="3499" w:type="dxa"/>
            <w:vAlign w:val="center"/>
          </w:tcPr>
          <w:p w14:paraId="0037A33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717C3F4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469474A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484B846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14225E0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057EBFE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6A95276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7715B1D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1654AF5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49D790D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4CF92804" w14:textId="77777777">
        <w:trPr>
          <w:trHeight w:val="300"/>
        </w:trPr>
        <w:tc>
          <w:tcPr>
            <w:tcW w:w="3499" w:type="dxa"/>
            <w:vAlign w:val="bottom"/>
          </w:tcPr>
          <w:p w14:paraId="1C524FE6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4.1 Metoda amortyzacji</w:t>
            </w:r>
          </w:p>
        </w:tc>
        <w:tc>
          <w:tcPr>
            <w:tcW w:w="6199" w:type="dxa"/>
            <w:vAlign w:val="bottom"/>
          </w:tcPr>
          <w:p w14:paraId="1CCFE34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bottom"/>
          </w:tcPr>
          <w:p w14:paraId="6E4EE18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bottom"/>
          </w:tcPr>
          <w:p w14:paraId="632EBD8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1328C00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1D5B8EE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5C8717C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45A7120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356BFC0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0AB1403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15D3AE98" w14:textId="77777777">
        <w:trPr>
          <w:trHeight w:val="300"/>
        </w:trPr>
        <w:tc>
          <w:tcPr>
            <w:tcW w:w="3499" w:type="dxa"/>
            <w:vAlign w:val="center"/>
          </w:tcPr>
          <w:p w14:paraId="0D80F779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27A2A484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Kod</w:t>
            </w:r>
          </w:p>
        </w:tc>
        <w:tc>
          <w:tcPr>
            <w:tcW w:w="9972" w:type="dxa"/>
            <w:vAlign w:val="center"/>
          </w:tcPr>
          <w:p w14:paraId="258E2157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Metoda amortyzacji</w:t>
            </w:r>
          </w:p>
        </w:tc>
        <w:tc>
          <w:tcPr>
            <w:tcW w:w="18593" w:type="dxa"/>
            <w:vAlign w:val="center"/>
          </w:tcPr>
          <w:p w14:paraId="58A1C1B9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Dodatkowy opis</w:t>
            </w:r>
          </w:p>
        </w:tc>
        <w:tc>
          <w:tcPr>
            <w:tcW w:w="2471" w:type="dxa"/>
            <w:vAlign w:val="center"/>
          </w:tcPr>
          <w:p w14:paraId="5091BC1C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14:paraId="01EA5937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166D3AB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77717C7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57C165E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316F4C6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5ED283AE" w14:textId="77777777">
        <w:trPr>
          <w:trHeight w:val="300"/>
        </w:trPr>
        <w:tc>
          <w:tcPr>
            <w:tcW w:w="3499" w:type="dxa"/>
            <w:vAlign w:val="center"/>
          </w:tcPr>
          <w:p w14:paraId="74DDAB2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76FBB7E7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9972" w:type="dxa"/>
            <w:vAlign w:val="center"/>
          </w:tcPr>
          <w:p w14:paraId="31CB16B9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metoda liniowa</w:t>
            </w:r>
          </w:p>
        </w:tc>
        <w:tc>
          <w:tcPr>
            <w:tcW w:w="18593" w:type="dxa"/>
            <w:vAlign w:val="center"/>
          </w:tcPr>
          <w:p w14:paraId="57339025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Wartość</w:t>
            </w:r>
          </w:p>
        </w:tc>
        <w:tc>
          <w:tcPr>
            <w:tcW w:w="2471" w:type="dxa"/>
            <w:vAlign w:val="center"/>
          </w:tcPr>
          <w:p w14:paraId="702DCC9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280E549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48D0AE7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08C254F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2241542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3F4540C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1D0BB925" w14:textId="77777777">
        <w:trPr>
          <w:trHeight w:val="300"/>
        </w:trPr>
        <w:tc>
          <w:tcPr>
            <w:tcW w:w="3499" w:type="dxa"/>
            <w:vAlign w:val="center"/>
          </w:tcPr>
          <w:p w14:paraId="4D129A4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5DB671F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3B3FAD9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14F40414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istotna środków trwałych i wartości niematerialnych i prawnych dla </w:t>
            </w:r>
          </w:p>
        </w:tc>
        <w:tc>
          <w:tcPr>
            <w:tcW w:w="2471" w:type="dxa"/>
            <w:vAlign w:val="center"/>
          </w:tcPr>
          <w:p w14:paraId="704D34E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5CF3604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7FC06B7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13E7838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33ACCC9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0731D02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54029280" w14:textId="77777777">
        <w:trPr>
          <w:trHeight w:val="300"/>
        </w:trPr>
        <w:tc>
          <w:tcPr>
            <w:tcW w:w="3499" w:type="dxa"/>
            <w:vAlign w:val="center"/>
          </w:tcPr>
          <w:p w14:paraId="65CA8AC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263A889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2E97380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7A4DA508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celów bilansowych w jednostce wynosi 10000,00. Odpisów umorzeniowych </w:t>
            </w:r>
          </w:p>
        </w:tc>
        <w:tc>
          <w:tcPr>
            <w:tcW w:w="2471" w:type="dxa"/>
            <w:vAlign w:val="center"/>
          </w:tcPr>
          <w:p w14:paraId="0FC1161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7D79900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3B97394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337E3A6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0C927B4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6A90E73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2C4457B6" w14:textId="77777777">
        <w:trPr>
          <w:trHeight w:val="300"/>
        </w:trPr>
        <w:tc>
          <w:tcPr>
            <w:tcW w:w="3499" w:type="dxa"/>
            <w:vAlign w:val="center"/>
          </w:tcPr>
          <w:p w14:paraId="01BB25D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03A6C3A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2FACB9C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105F1B04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dokonuje się począwszy od miesiąca następującego po miesiącu przyjęcia </w:t>
            </w:r>
          </w:p>
        </w:tc>
        <w:tc>
          <w:tcPr>
            <w:tcW w:w="2471" w:type="dxa"/>
            <w:vAlign w:val="center"/>
          </w:tcPr>
          <w:p w14:paraId="2B9C20F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1FAA526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64281C5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71D4DCE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0E2CA76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621DCCB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35116970" w14:textId="77777777">
        <w:trPr>
          <w:trHeight w:val="300"/>
        </w:trPr>
        <w:tc>
          <w:tcPr>
            <w:tcW w:w="3499" w:type="dxa"/>
            <w:vAlign w:val="center"/>
          </w:tcPr>
          <w:p w14:paraId="54E5ADE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0A4DF12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6B2A3F4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4EC9C71A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środka trwałego do użytkowania. Jednostka stosuje stawki amortyzacyjne </w:t>
            </w:r>
          </w:p>
        </w:tc>
        <w:tc>
          <w:tcPr>
            <w:tcW w:w="2471" w:type="dxa"/>
            <w:vAlign w:val="center"/>
          </w:tcPr>
          <w:p w14:paraId="2DE821A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3D603BD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2FE4931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6EEB364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508E8E6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07FAA17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1A788B13" w14:textId="77777777">
        <w:trPr>
          <w:trHeight w:val="300"/>
        </w:trPr>
        <w:tc>
          <w:tcPr>
            <w:tcW w:w="3499" w:type="dxa"/>
            <w:vAlign w:val="center"/>
          </w:tcPr>
          <w:p w14:paraId="7806B64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348C357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01EBBE0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4BE58A9A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ustalone w ustawie o podatku od osób prawnych.</w:t>
            </w:r>
          </w:p>
        </w:tc>
        <w:tc>
          <w:tcPr>
            <w:tcW w:w="2471" w:type="dxa"/>
            <w:vAlign w:val="center"/>
          </w:tcPr>
          <w:p w14:paraId="4003060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4F0BCB8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128B093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7AECD49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6AA4E11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525B7A8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63D05809" w14:textId="77777777">
        <w:trPr>
          <w:trHeight w:val="300"/>
        </w:trPr>
        <w:tc>
          <w:tcPr>
            <w:tcW w:w="3499" w:type="dxa"/>
            <w:vAlign w:val="center"/>
          </w:tcPr>
          <w:p w14:paraId="1D7C1F5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3DC9F78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08291FF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2CBB926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32ED680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58BD3EE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6F239DC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4469B8E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26E78AC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1BC4B13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28B046ED" w14:textId="77777777">
        <w:trPr>
          <w:trHeight w:val="4800"/>
        </w:trPr>
        <w:tc>
          <w:tcPr>
            <w:tcW w:w="3499" w:type="dxa"/>
            <w:vAlign w:val="center"/>
          </w:tcPr>
          <w:p w14:paraId="4ACE3A2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649A68D9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</w:t>
            </w:r>
          </w:p>
        </w:tc>
        <w:tc>
          <w:tcPr>
            <w:tcW w:w="9972" w:type="dxa"/>
            <w:vAlign w:val="center"/>
          </w:tcPr>
          <w:p w14:paraId="12B535E2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środki trwałe o </w:t>
            </w:r>
            <w:r>
              <w:rPr>
                <w:rFonts w:ascii="Arial" w:hAnsi="Arial"/>
                <w:sz w:val="28"/>
                <w:szCs w:val="28"/>
              </w:rPr>
              <w:t>wartości nieprzekraczającej 10 000 zł, podlegają jednorazowo umorzeniu w 100% w miesiącu przyjęcia do używania, przez spisanie w koszty</w:t>
            </w:r>
          </w:p>
        </w:tc>
        <w:tc>
          <w:tcPr>
            <w:tcW w:w="18593" w:type="dxa"/>
            <w:vAlign w:val="center"/>
          </w:tcPr>
          <w:p w14:paraId="4CE0EBE7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Dla</w:t>
            </w:r>
          </w:p>
        </w:tc>
        <w:tc>
          <w:tcPr>
            <w:tcW w:w="2471" w:type="dxa"/>
            <w:vAlign w:val="center"/>
          </w:tcPr>
          <w:p w14:paraId="6BC6DDB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4734F61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55D2DD1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1579001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5E06584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3475DD1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7B9BD82D" w14:textId="77777777">
        <w:trPr>
          <w:trHeight w:val="300"/>
        </w:trPr>
        <w:tc>
          <w:tcPr>
            <w:tcW w:w="3499" w:type="dxa"/>
            <w:vAlign w:val="center"/>
          </w:tcPr>
          <w:p w14:paraId="0D9DBE1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7791BFC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2D77568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563FC1C6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 xml:space="preserve">środków trwałych o wartości początkowej od 350,00 zł do 10000,00 </w:t>
            </w:r>
          </w:p>
        </w:tc>
        <w:tc>
          <w:tcPr>
            <w:tcW w:w="2471" w:type="dxa"/>
            <w:vAlign w:val="center"/>
          </w:tcPr>
          <w:p w14:paraId="66F9BA5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156FA88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77A0161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537D015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7DA875D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42BD84C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32999089" w14:textId="77777777">
        <w:trPr>
          <w:trHeight w:val="300"/>
        </w:trPr>
        <w:tc>
          <w:tcPr>
            <w:tcW w:w="3499" w:type="dxa"/>
            <w:vAlign w:val="center"/>
          </w:tcPr>
          <w:p w14:paraId="24C1294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2159C7F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0C5803A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2791D43F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stosuje się uproszenia- umarza się w 100% w miesiącu przyjęcia do </w:t>
            </w:r>
          </w:p>
        </w:tc>
        <w:tc>
          <w:tcPr>
            <w:tcW w:w="2471" w:type="dxa"/>
            <w:vAlign w:val="center"/>
          </w:tcPr>
          <w:p w14:paraId="20884AE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27AE6DD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69B8967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69721AE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597E82B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656A1AF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79556242" w14:textId="77777777">
        <w:trPr>
          <w:trHeight w:val="300"/>
        </w:trPr>
        <w:tc>
          <w:tcPr>
            <w:tcW w:w="3499" w:type="dxa"/>
            <w:vAlign w:val="center"/>
          </w:tcPr>
          <w:p w14:paraId="484A959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70596FB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321F794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7C7B67E2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używania przez spisanie w koszty.</w:t>
            </w:r>
          </w:p>
        </w:tc>
        <w:tc>
          <w:tcPr>
            <w:tcW w:w="2471" w:type="dxa"/>
            <w:vAlign w:val="center"/>
          </w:tcPr>
          <w:p w14:paraId="254D4EE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21D99D7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347A76A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5926ED1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4563427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0BF962F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644109B8" w14:textId="77777777">
        <w:trPr>
          <w:trHeight w:val="300"/>
        </w:trPr>
        <w:tc>
          <w:tcPr>
            <w:tcW w:w="3499" w:type="dxa"/>
            <w:vAlign w:val="center"/>
          </w:tcPr>
          <w:p w14:paraId="5BA76C5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40F45B3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795D02E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00447C2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5E5AEAB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60EB111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34FBD12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3B93ED0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34F83AC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31F377A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43567FB0" w14:textId="77777777">
        <w:trPr>
          <w:trHeight w:val="300"/>
        </w:trPr>
        <w:tc>
          <w:tcPr>
            <w:tcW w:w="3499" w:type="dxa"/>
            <w:vAlign w:val="bottom"/>
          </w:tcPr>
          <w:p w14:paraId="2E1EB475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4.2 Metody wyceny aktywów i pasywów</w:t>
            </w:r>
          </w:p>
        </w:tc>
        <w:tc>
          <w:tcPr>
            <w:tcW w:w="6199" w:type="dxa"/>
            <w:vAlign w:val="bottom"/>
          </w:tcPr>
          <w:p w14:paraId="6AFDB37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bottom"/>
          </w:tcPr>
          <w:p w14:paraId="21DA903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bottom"/>
          </w:tcPr>
          <w:p w14:paraId="58DC03A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0B85A7F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2189775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31B3F87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604F6EA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6254E7D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6E4E0D0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2AE6E576" w14:textId="77777777">
        <w:trPr>
          <w:trHeight w:val="300"/>
        </w:trPr>
        <w:tc>
          <w:tcPr>
            <w:tcW w:w="3499" w:type="dxa"/>
            <w:vAlign w:val="center"/>
          </w:tcPr>
          <w:p w14:paraId="686D5AFA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46481312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Kod</w:t>
            </w:r>
          </w:p>
        </w:tc>
        <w:tc>
          <w:tcPr>
            <w:tcW w:w="9972" w:type="dxa"/>
            <w:vAlign w:val="center"/>
          </w:tcPr>
          <w:p w14:paraId="561062BE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Metoda wyceny</w:t>
            </w:r>
          </w:p>
        </w:tc>
        <w:tc>
          <w:tcPr>
            <w:tcW w:w="18593" w:type="dxa"/>
            <w:vAlign w:val="center"/>
          </w:tcPr>
          <w:p w14:paraId="4DA8FE9F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Dodatkowy opis</w:t>
            </w:r>
          </w:p>
        </w:tc>
        <w:tc>
          <w:tcPr>
            <w:tcW w:w="2471" w:type="dxa"/>
            <w:vAlign w:val="center"/>
          </w:tcPr>
          <w:p w14:paraId="673CED4E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14:paraId="2768B77B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7753C3F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6391FC9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72937A6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1ECC9E7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01B0912B" w14:textId="77777777">
        <w:trPr>
          <w:trHeight w:val="600"/>
        </w:trPr>
        <w:tc>
          <w:tcPr>
            <w:tcW w:w="3499" w:type="dxa"/>
            <w:vAlign w:val="center"/>
          </w:tcPr>
          <w:p w14:paraId="76FDB13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7D855509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9972" w:type="dxa"/>
            <w:vAlign w:val="center"/>
          </w:tcPr>
          <w:p w14:paraId="7F1C3F6A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wyceniane wg cen nabycia</w:t>
            </w:r>
          </w:p>
        </w:tc>
        <w:tc>
          <w:tcPr>
            <w:tcW w:w="18593" w:type="dxa"/>
            <w:vAlign w:val="center"/>
          </w:tcPr>
          <w:p w14:paraId="79B9BD2A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Wartości niematerialne i prawne oraz środki trwałe w dniu przyjęcia do użytkowania wprowadza się do ewidencji w cenie nabycia.</w:t>
            </w:r>
          </w:p>
        </w:tc>
        <w:tc>
          <w:tcPr>
            <w:tcW w:w="2471" w:type="dxa"/>
            <w:vAlign w:val="center"/>
          </w:tcPr>
          <w:p w14:paraId="659AF79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0519DF3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4C93DAC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5F3DC44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5FA102B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3EF2BFB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31D62E8A" w14:textId="77777777">
        <w:trPr>
          <w:trHeight w:val="300"/>
        </w:trPr>
        <w:tc>
          <w:tcPr>
            <w:tcW w:w="3499" w:type="dxa"/>
            <w:vAlign w:val="center"/>
          </w:tcPr>
          <w:p w14:paraId="6DBDC40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2415731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65EC4B2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350B502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0E0E211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4F172E3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4753DD4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775DA21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5E206BB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1CD1A5E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50EF97FD" w14:textId="77777777">
        <w:trPr>
          <w:trHeight w:val="2100"/>
        </w:trPr>
        <w:tc>
          <w:tcPr>
            <w:tcW w:w="3499" w:type="dxa"/>
            <w:vAlign w:val="center"/>
          </w:tcPr>
          <w:p w14:paraId="00C430A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018AA227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9</w:t>
            </w:r>
          </w:p>
        </w:tc>
        <w:tc>
          <w:tcPr>
            <w:tcW w:w="9972" w:type="dxa"/>
            <w:vAlign w:val="center"/>
          </w:tcPr>
          <w:p w14:paraId="3E7B69D7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zakupione materiały odnoszone są </w:t>
            </w:r>
            <w:r>
              <w:rPr>
                <w:rFonts w:ascii="Arial" w:hAnsi="Arial"/>
                <w:sz w:val="28"/>
                <w:szCs w:val="28"/>
              </w:rPr>
              <w:t>bezpośrednio w ciężar kosztów w dniu ich zakupu</w:t>
            </w:r>
          </w:p>
        </w:tc>
        <w:tc>
          <w:tcPr>
            <w:tcW w:w="18593" w:type="dxa"/>
            <w:vAlign w:val="center"/>
          </w:tcPr>
          <w:p w14:paraId="1F9840DF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Jednostka</w:t>
            </w:r>
          </w:p>
        </w:tc>
        <w:tc>
          <w:tcPr>
            <w:tcW w:w="2471" w:type="dxa"/>
            <w:vAlign w:val="center"/>
          </w:tcPr>
          <w:p w14:paraId="2EFD7B7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4D77210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6E3B19B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6C55FA8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397851A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57E03F7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6ABBFA4D" w14:textId="77777777">
        <w:trPr>
          <w:trHeight w:val="300"/>
        </w:trPr>
        <w:tc>
          <w:tcPr>
            <w:tcW w:w="3499" w:type="dxa"/>
            <w:vAlign w:val="center"/>
          </w:tcPr>
          <w:p w14:paraId="12A6A3F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1DEE345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565BE5F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1E92438C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nie prowadzi ewidencji obrotu materiałowego. Zakupione materiały </w:t>
            </w:r>
          </w:p>
        </w:tc>
        <w:tc>
          <w:tcPr>
            <w:tcW w:w="2471" w:type="dxa"/>
            <w:vAlign w:val="center"/>
          </w:tcPr>
          <w:p w14:paraId="6C360D4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70A8383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008113D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72E1BBD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58F050E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165C372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0DF404F5" w14:textId="77777777">
        <w:trPr>
          <w:trHeight w:val="300"/>
        </w:trPr>
        <w:tc>
          <w:tcPr>
            <w:tcW w:w="3499" w:type="dxa"/>
            <w:vAlign w:val="center"/>
          </w:tcPr>
          <w:p w14:paraId="487E4BD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3030583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49B4F90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3EC2E447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przekazywane są bezpośrednio pracownikom do zużycia, a ich wartość w </w:t>
            </w:r>
          </w:p>
        </w:tc>
        <w:tc>
          <w:tcPr>
            <w:tcW w:w="2471" w:type="dxa"/>
            <w:vAlign w:val="center"/>
          </w:tcPr>
          <w:p w14:paraId="55BC43F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32895D1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5AC3F6F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2AE65ED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62D204C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2E0EEF0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500AE088" w14:textId="77777777">
        <w:trPr>
          <w:trHeight w:val="300"/>
        </w:trPr>
        <w:tc>
          <w:tcPr>
            <w:tcW w:w="3499" w:type="dxa"/>
            <w:vAlign w:val="center"/>
          </w:tcPr>
          <w:p w14:paraId="656EEDB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6BA16C1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2ABD024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300C452A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rzeczywistych cenach zakupu wynikających z faktur odpisuje się w koszty </w:t>
            </w:r>
          </w:p>
        </w:tc>
        <w:tc>
          <w:tcPr>
            <w:tcW w:w="2471" w:type="dxa"/>
            <w:vAlign w:val="center"/>
          </w:tcPr>
          <w:p w14:paraId="61C6360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0C134EE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5BC6119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589E81E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53E9B0B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472E233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16670C98" w14:textId="77777777">
        <w:trPr>
          <w:trHeight w:val="300"/>
        </w:trPr>
        <w:tc>
          <w:tcPr>
            <w:tcW w:w="3499" w:type="dxa"/>
            <w:vAlign w:val="center"/>
          </w:tcPr>
          <w:p w14:paraId="4C54A78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66ABFC5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6EFCCA6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72EDDD15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pod datą ich zakupu.</w:t>
            </w:r>
          </w:p>
        </w:tc>
        <w:tc>
          <w:tcPr>
            <w:tcW w:w="2471" w:type="dxa"/>
            <w:vAlign w:val="center"/>
          </w:tcPr>
          <w:p w14:paraId="2A475EA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0F06CF1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13425A9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739A8BD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0AF4161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51005FC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08975A02" w14:textId="77777777">
        <w:trPr>
          <w:trHeight w:val="300"/>
        </w:trPr>
        <w:tc>
          <w:tcPr>
            <w:tcW w:w="3499" w:type="dxa"/>
            <w:vAlign w:val="center"/>
          </w:tcPr>
          <w:p w14:paraId="0A5AD8A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5A35F8F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639D49C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2424A25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2C75139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227E3B5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5FB823A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363C480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41A3511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316B9DF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0BC67B13" w14:textId="77777777">
        <w:trPr>
          <w:trHeight w:val="1500"/>
        </w:trPr>
        <w:tc>
          <w:tcPr>
            <w:tcW w:w="3499" w:type="dxa"/>
            <w:vAlign w:val="center"/>
          </w:tcPr>
          <w:p w14:paraId="3164B35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7F40649E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12</w:t>
            </w:r>
          </w:p>
        </w:tc>
        <w:tc>
          <w:tcPr>
            <w:tcW w:w="9972" w:type="dxa"/>
            <w:vAlign w:val="center"/>
          </w:tcPr>
          <w:p w14:paraId="6461100F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ewidencja materiałów </w:t>
            </w:r>
            <w:proofErr w:type="spellStart"/>
            <w:r>
              <w:rPr>
                <w:rFonts w:ascii="Arial" w:hAnsi="Arial"/>
                <w:sz w:val="28"/>
                <w:szCs w:val="28"/>
              </w:rPr>
              <w:t>niskocennych</w:t>
            </w:r>
            <w:proofErr w:type="spellEnd"/>
            <w:r>
              <w:rPr>
                <w:rFonts w:ascii="Arial" w:hAnsi="Arial"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sz w:val="28"/>
                <w:szCs w:val="28"/>
              </w:rPr>
              <w:t>prowadzona ilościowo</w:t>
            </w:r>
          </w:p>
        </w:tc>
        <w:tc>
          <w:tcPr>
            <w:tcW w:w="18593" w:type="dxa"/>
            <w:vAlign w:val="center"/>
          </w:tcPr>
          <w:p w14:paraId="7AB209A7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Z</w:t>
            </w:r>
          </w:p>
        </w:tc>
        <w:tc>
          <w:tcPr>
            <w:tcW w:w="2471" w:type="dxa"/>
            <w:vAlign w:val="center"/>
          </w:tcPr>
          <w:p w14:paraId="1B2955B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1BC90AE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0AB3B16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2AA8CD4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28D8CE8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2076E1F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1328D4BF" w14:textId="77777777">
        <w:trPr>
          <w:trHeight w:val="300"/>
        </w:trPr>
        <w:tc>
          <w:tcPr>
            <w:tcW w:w="3499" w:type="dxa"/>
            <w:vAlign w:val="center"/>
          </w:tcPr>
          <w:p w14:paraId="586C34E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4A37950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515D367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7FFE3B0E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grupy środków trwałych wyodrębni się środki trwałe w cenie nabycia nie </w:t>
            </w:r>
          </w:p>
        </w:tc>
        <w:tc>
          <w:tcPr>
            <w:tcW w:w="2471" w:type="dxa"/>
            <w:vAlign w:val="center"/>
          </w:tcPr>
          <w:p w14:paraId="572C762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5FBDAFE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0B12F74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71A64DD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1406120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47EE11A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445218D5" w14:textId="77777777">
        <w:trPr>
          <w:trHeight w:val="300"/>
        </w:trPr>
        <w:tc>
          <w:tcPr>
            <w:tcW w:w="3499" w:type="dxa"/>
            <w:vAlign w:val="center"/>
          </w:tcPr>
          <w:p w14:paraId="20764E0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759BFD3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7C4E1A4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5B539E10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przekraczającej 350,00 i okresie użytkowania dłuższym niż 1 rok - środki</w:t>
            </w:r>
          </w:p>
        </w:tc>
        <w:tc>
          <w:tcPr>
            <w:tcW w:w="2471" w:type="dxa"/>
            <w:vAlign w:val="center"/>
          </w:tcPr>
          <w:p w14:paraId="31E3BE8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09111E6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70C83BB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4CA6F32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3BCC0B8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1DE3B98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2CBDFD50" w14:textId="77777777">
        <w:trPr>
          <w:trHeight w:val="300"/>
        </w:trPr>
        <w:tc>
          <w:tcPr>
            <w:tcW w:w="3499" w:type="dxa"/>
            <w:vAlign w:val="center"/>
          </w:tcPr>
          <w:p w14:paraId="1C8F8F9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4A83DF5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401B8D0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7BFF2F5E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te podlegają ewidencji ilościowej obciążając </w:t>
            </w:r>
            <w:r>
              <w:rPr>
                <w:rFonts w:ascii="Arial" w:hAnsi="Arial"/>
                <w:sz w:val="28"/>
                <w:szCs w:val="28"/>
              </w:rPr>
              <w:t>koszty w dacie zakupu.</w:t>
            </w:r>
          </w:p>
        </w:tc>
        <w:tc>
          <w:tcPr>
            <w:tcW w:w="2471" w:type="dxa"/>
            <w:vAlign w:val="center"/>
          </w:tcPr>
          <w:p w14:paraId="07C92ED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4C1609E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0487A88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635A392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174FB11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674A697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515E09DD" w14:textId="77777777">
        <w:trPr>
          <w:trHeight w:val="300"/>
        </w:trPr>
        <w:tc>
          <w:tcPr>
            <w:tcW w:w="3499" w:type="dxa"/>
            <w:vAlign w:val="center"/>
          </w:tcPr>
          <w:p w14:paraId="0FABA72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47393D4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79F0445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117A103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12CC4BA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427FC27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3A54969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5A22EC2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08C9D22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4190216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0467E653" w14:textId="77777777">
        <w:trPr>
          <w:trHeight w:val="300"/>
        </w:trPr>
        <w:tc>
          <w:tcPr>
            <w:tcW w:w="3499" w:type="dxa"/>
            <w:vAlign w:val="bottom"/>
          </w:tcPr>
          <w:p w14:paraId="1FAD4BE3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5. Inne informacje</w:t>
            </w:r>
          </w:p>
        </w:tc>
        <w:tc>
          <w:tcPr>
            <w:tcW w:w="6199" w:type="dxa"/>
            <w:vAlign w:val="bottom"/>
          </w:tcPr>
          <w:p w14:paraId="56450CD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bottom"/>
          </w:tcPr>
          <w:p w14:paraId="3209A77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bottom"/>
          </w:tcPr>
          <w:p w14:paraId="376A252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7E20D18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4C12883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7DFFDED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5C1602C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537475C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35D696E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593BC055" w14:textId="77777777">
        <w:trPr>
          <w:trHeight w:val="300"/>
        </w:trPr>
        <w:tc>
          <w:tcPr>
            <w:tcW w:w="3499" w:type="dxa"/>
            <w:vAlign w:val="center"/>
          </w:tcPr>
          <w:p w14:paraId="20FBBFCB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74F986B7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Kod</w:t>
            </w:r>
          </w:p>
        </w:tc>
        <w:tc>
          <w:tcPr>
            <w:tcW w:w="9972" w:type="dxa"/>
            <w:vAlign w:val="center"/>
          </w:tcPr>
          <w:p w14:paraId="23B20E9F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Informacja</w:t>
            </w:r>
          </w:p>
        </w:tc>
        <w:tc>
          <w:tcPr>
            <w:tcW w:w="18593" w:type="dxa"/>
            <w:vAlign w:val="center"/>
          </w:tcPr>
          <w:p w14:paraId="00E7B239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Dodatkowy opis</w:t>
            </w:r>
          </w:p>
        </w:tc>
        <w:tc>
          <w:tcPr>
            <w:tcW w:w="2471" w:type="dxa"/>
            <w:vAlign w:val="center"/>
          </w:tcPr>
          <w:p w14:paraId="53ACDA9F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14:paraId="294BDC28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5E49BA0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4D72940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3FA5C98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56320D7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79F46419" w14:textId="77777777">
        <w:trPr>
          <w:trHeight w:val="300"/>
        </w:trPr>
        <w:tc>
          <w:tcPr>
            <w:tcW w:w="3499" w:type="dxa"/>
            <w:vAlign w:val="bottom"/>
          </w:tcPr>
          <w:p w14:paraId="644E73DD" w14:textId="77777777" w:rsidR="00692A2C" w:rsidRDefault="00D90FBD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II. Dodatkowe informacje i objaśnienia</w:t>
            </w:r>
          </w:p>
        </w:tc>
        <w:tc>
          <w:tcPr>
            <w:tcW w:w="6199" w:type="dxa"/>
            <w:vAlign w:val="bottom"/>
          </w:tcPr>
          <w:p w14:paraId="30BFD03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bottom"/>
          </w:tcPr>
          <w:p w14:paraId="49A362C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bottom"/>
          </w:tcPr>
          <w:p w14:paraId="1C128C1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0E94657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6E0507F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520EFC4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23F1D5B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0FA17D3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414E753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347331EE" w14:textId="77777777">
        <w:trPr>
          <w:trHeight w:val="300"/>
        </w:trPr>
        <w:tc>
          <w:tcPr>
            <w:tcW w:w="3499" w:type="dxa"/>
            <w:vAlign w:val="bottom"/>
          </w:tcPr>
          <w:p w14:paraId="2FB1031A" w14:textId="77777777" w:rsidR="00692A2C" w:rsidRDefault="00D90FBD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1</w:t>
            </w:r>
          </w:p>
        </w:tc>
        <w:tc>
          <w:tcPr>
            <w:tcW w:w="6199" w:type="dxa"/>
            <w:vAlign w:val="bottom"/>
          </w:tcPr>
          <w:p w14:paraId="34D0C53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bottom"/>
          </w:tcPr>
          <w:p w14:paraId="482A1DA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bottom"/>
          </w:tcPr>
          <w:p w14:paraId="12C1621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1FDE04C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236ACF2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539A5BE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63C5222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1CBC45E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7DD3766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2819E4FC" w14:textId="77777777">
        <w:trPr>
          <w:trHeight w:val="300"/>
        </w:trPr>
        <w:tc>
          <w:tcPr>
            <w:tcW w:w="3499" w:type="dxa"/>
            <w:vAlign w:val="bottom"/>
          </w:tcPr>
          <w:p w14:paraId="424F3487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1.1 Szczegółowy zakres zmian wartości grup rodzajowych środków trwałych oraz </w:t>
            </w:r>
            <w:r>
              <w:rPr>
                <w:rFonts w:ascii="Arial" w:hAnsi="Arial"/>
                <w:sz w:val="28"/>
                <w:szCs w:val="28"/>
              </w:rPr>
              <w:t>wartości niematerialnych i prawnych (A)</w:t>
            </w:r>
          </w:p>
        </w:tc>
        <w:tc>
          <w:tcPr>
            <w:tcW w:w="6199" w:type="dxa"/>
            <w:vAlign w:val="bottom"/>
          </w:tcPr>
          <w:p w14:paraId="739EFA4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bottom"/>
          </w:tcPr>
          <w:p w14:paraId="34F5655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bottom"/>
          </w:tcPr>
          <w:p w14:paraId="453CAC5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43AB7BB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24B6D31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14CD9DA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2F26109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62586E6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758FC8D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5BFFC29A" w14:textId="77777777">
        <w:trPr>
          <w:trHeight w:val="1500"/>
        </w:trPr>
        <w:tc>
          <w:tcPr>
            <w:tcW w:w="3499" w:type="dxa"/>
            <w:vAlign w:val="center"/>
          </w:tcPr>
          <w:p w14:paraId="0472669A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6199" w:type="dxa"/>
            <w:vAlign w:val="center"/>
          </w:tcPr>
          <w:p w14:paraId="33D6C743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Wyszczególnienie</w:t>
            </w:r>
          </w:p>
        </w:tc>
        <w:tc>
          <w:tcPr>
            <w:tcW w:w="9972" w:type="dxa"/>
            <w:vAlign w:val="center"/>
          </w:tcPr>
          <w:p w14:paraId="51A71A59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Wartość początkowa (brutto) stan na początek roku obrotowego ------------------------ (2)</w:t>
            </w:r>
          </w:p>
        </w:tc>
        <w:tc>
          <w:tcPr>
            <w:tcW w:w="25570" w:type="dxa"/>
            <w:gridSpan w:val="4"/>
            <w:vAlign w:val="center"/>
          </w:tcPr>
          <w:p w14:paraId="12AAAD57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Zwiększenia</w:t>
            </w:r>
          </w:p>
        </w:tc>
        <w:tc>
          <w:tcPr>
            <w:tcW w:w="4513" w:type="dxa"/>
            <w:vAlign w:val="center"/>
          </w:tcPr>
          <w:p w14:paraId="38C89063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Ogółem zwiększenia (3+4+5+6) ------------------------ (7)</w:t>
            </w:r>
          </w:p>
        </w:tc>
        <w:tc>
          <w:tcPr>
            <w:tcW w:w="2324" w:type="dxa"/>
            <w:vAlign w:val="center"/>
          </w:tcPr>
          <w:p w14:paraId="0157FF22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27E374A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52FB991D" w14:textId="77777777">
        <w:trPr>
          <w:trHeight w:val="1500"/>
        </w:trPr>
        <w:tc>
          <w:tcPr>
            <w:tcW w:w="3499" w:type="dxa"/>
            <w:vAlign w:val="center"/>
          </w:tcPr>
          <w:p w14:paraId="7DD9644C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17E9B1BF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7B54A2DB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78F8ADC8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Aktualizacja ------------------------ (3)</w:t>
            </w:r>
          </w:p>
        </w:tc>
        <w:tc>
          <w:tcPr>
            <w:tcW w:w="2471" w:type="dxa"/>
            <w:vAlign w:val="center"/>
          </w:tcPr>
          <w:p w14:paraId="772FC62B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Nabycia ------------------------ (4)</w:t>
            </w:r>
          </w:p>
        </w:tc>
        <w:tc>
          <w:tcPr>
            <w:tcW w:w="2161" w:type="dxa"/>
            <w:vAlign w:val="center"/>
          </w:tcPr>
          <w:p w14:paraId="7ED24AD7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Przemieszczenia wewnętrzne ------------------------ (5)</w:t>
            </w:r>
          </w:p>
        </w:tc>
        <w:tc>
          <w:tcPr>
            <w:tcW w:w="2345" w:type="dxa"/>
            <w:vAlign w:val="center"/>
          </w:tcPr>
          <w:p w14:paraId="648E179C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Inne ------------------------ (6)</w:t>
            </w:r>
          </w:p>
        </w:tc>
        <w:tc>
          <w:tcPr>
            <w:tcW w:w="4513" w:type="dxa"/>
            <w:vAlign w:val="center"/>
          </w:tcPr>
          <w:p w14:paraId="3A2C9F1A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14:paraId="5CE083B5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2C2999B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75A154D7" w14:textId="77777777">
        <w:trPr>
          <w:trHeight w:val="300"/>
        </w:trPr>
        <w:tc>
          <w:tcPr>
            <w:tcW w:w="3499" w:type="dxa"/>
            <w:vAlign w:val="center"/>
          </w:tcPr>
          <w:p w14:paraId="192DC2E2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</w:t>
            </w:r>
          </w:p>
        </w:tc>
        <w:tc>
          <w:tcPr>
            <w:tcW w:w="6199" w:type="dxa"/>
            <w:vAlign w:val="center"/>
          </w:tcPr>
          <w:p w14:paraId="0B9A074F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Wartości niematerialne i prawne</w:t>
            </w:r>
          </w:p>
        </w:tc>
        <w:tc>
          <w:tcPr>
            <w:tcW w:w="9972" w:type="dxa"/>
            <w:vAlign w:val="center"/>
          </w:tcPr>
          <w:p w14:paraId="2F1725CF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14 979,54</w:t>
            </w:r>
          </w:p>
        </w:tc>
        <w:tc>
          <w:tcPr>
            <w:tcW w:w="18593" w:type="dxa"/>
            <w:vAlign w:val="center"/>
          </w:tcPr>
          <w:p w14:paraId="26125450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283939EF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161" w:type="dxa"/>
            <w:vAlign w:val="center"/>
          </w:tcPr>
          <w:p w14:paraId="36705A7E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45" w:type="dxa"/>
            <w:vAlign w:val="center"/>
          </w:tcPr>
          <w:p w14:paraId="0F4C775B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513" w:type="dxa"/>
            <w:vAlign w:val="center"/>
          </w:tcPr>
          <w:p w14:paraId="038BA0E6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24" w:type="dxa"/>
            <w:vAlign w:val="center"/>
          </w:tcPr>
          <w:p w14:paraId="1EA84BE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3975C20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16C97CA9" w14:textId="77777777">
        <w:trPr>
          <w:trHeight w:val="300"/>
        </w:trPr>
        <w:tc>
          <w:tcPr>
            <w:tcW w:w="3499" w:type="dxa"/>
            <w:vAlign w:val="center"/>
          </w:tcPr>
          <w:p w14:paraId="4940B530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6199" w:type="dxa"/>
            <w:vAlign w:val="center"/>
          </w:tcPr>
          <w:p w14:paraId="5273E0A8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Środki trwałe</w:t>
            </w:r>
          </w:p>
        </w:tc>
        <w:tc>
          <w:tcPr>
            <w:tcW w:w="9972" w:type="dxa"/>
            <w:vAlign w:val="center"/>
          </w:tcPr>
          <w:p w14:paraId="427E6E4A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327 </w:t>
            </w:r>
            <w:r>
              <w:rPr>
                <w:rFonts w:ascii="Arial" w:hAnsi="Arial"/>
                <w:sz w:val="28"/>
                <w:szCs w:val="28"/>
              </w:rPr>
              <w:t>041,54</w:t>
            </w:r>
          </w:p>
        </w:tc>
        <w:tc>
          <w:tcPr>
            <w:tcW w:w="18593" w:type="dxa"/>
            <w:vAlign w:val="center"/>
          </w:tcPr>
          <w:p w14:paraId="0759DDE2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1DA1E824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19 500,33</w:t>
            </w:r>
          </w:p>
        </w:tc>
        <w:tc>
          <w:tcPr>
            <w:tcW w:w="2161" w:type="dxa"/>
            <w:vAlign w:val="center"/>
          </w:tcPr>
          <w:p w14:paraId="67537A07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45" w:type="dxa"/>
            <w:vAlign w:val="center"/>
          </w:tcPr>
          <w:p w14:paraId="087D4D4A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513" w:type="dxa"/>
            <w:vAlign w:val="center"/>
          </w:tcPr>
          <w:p w14:paraId="4A0AD531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19 500,33</w:t>
            </w:r>
          </w:p>
        </w:tc>
        <w:tc>
          <w:tcPr>
            <w:tcW w:w="2324" w:type="dxa"/>
            <w:vAlign w:val="center"/>
          </w:tcPr>
          <w:p w14:paraId="1CA1935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7D9D4E1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33796B8C" w14:textId="77777777">
        <w:trPr>
          <w:trHeight w:val="300"/>
        </w:trPr>
        <w:tc>
          <w:tcPr>
            <w:tcW w:w="3499" w:type="dxa"/>
            <w:vAlign w:val="center"/>
          </w:tcPr>
          <w:p w14:paraId="4AC00AC7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01-I</w:t>
            </w:r>
          </w:p>
        </w:tc>
        <w:tc>
          <w:tcPr>
            <w:tcW w:w="6199" w:type="dxa"/>
            <w:vAlign w:val="center"/>
          </w:tcPr>
          <w:p w14:paraId="446A54A7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Grunty</w:t>
            </w:r>
          </w:p>
        </w:tc>
        <w:tc>
          <w:tcPr>
            <w:tcW w:w="9972" w:type="dxa"/>
            <w:vAlign w:val="center"/>
          </w:tcPr>
          <w:p w14:paraId="3E3E54C6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7846FC0E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564093E7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161" w:type="dxa"/>
            <w:vAlign w:val="center"/>
          </w:tcPr>
          <w:p w14:paraId="0676F7A3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45" w:type="dxa"/>
            <w:vAlign w:val="center"/>
          </w:tcPr>
          <w:p w14:paraId="1D06DF37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513" w:type="dxa"/>
            <w:vAlign w:val="center"/>
          </w:tcPr>
          <w:p w14:paraId="2BAE00E5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24" w:type="dxa"/>
            <w:vAlign w:val="center"/>
          </w:tcPr>
          <w:p w14:paraId="4D6528B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3CD7879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279D708E" w14:textId="77777777">
        <w:trPr>
          <w:trHeight w:val="1200"/>
        </w:trPr>
        <w:tc>
          <w:tcPr>
            <w:tcW w:w="3499" w:type="dxa"/>
            <w:vAlign w:val="center"/>
          </w:tcPr>
          <w:p w14:paraId="541F9C78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2001-01-01</w:t>
            </w:r>
          </w:p>
        </w:tc>
        <w:tc>
          <w:tcPr>
            <w:tcW w:w="6199" w:type="dxa"/>
            <w:vAlign w:val="center"/>
          </w:tcPr>
          <w:p w14:paraId="5BC293CA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Grunty stanowiące własność jednostki samorządu terytorialnego, przekazywane w użytkowanie wieczyste innym podmiotom</w:t>
            </w:r>
          </w:p>
        </w:tc>
        <w:tc>
          <w:tcPr>
            <w:tcW w:w="9972" w:type="dxa"/>
            <w:vAlign w:val="center"/>
          </w:tcPr>
          <w:p w14:paraId="52AC914F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414F773D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209E3C73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161" w:type="dxa"/>
            <w:vAlign w:val="center"/>
          </w:tcPr>
          <w:p w14:paraId="7181C0B8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45" w:type="dxa"/>
            <w:vAlign w:val="center"/>
          </w:tcPr>
          <w:p w14:paraId="19CB54D9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513" w:type="dxa"/>
            <w:vAlign w:val="center"/>
          </w:tcPr>
          <w:p w14:paraId="2882C201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24" w:type="dxa"/>
            <w:vAlign w:val="center"/>
          </w:tcPr>
          <w:p w14:paraId="3B596A8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7059299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7941C6F7" w14:textId="77777777">
        <w:trPr>
          <w:trHeight w:val="600"/>
        </w:trPr>
        <w:tc>
          <w:tcPr>
            <w:tcW w:w="3499" w:type="dxa"/>
            <w:vAlign w:val="center"/>
          </w:tcPr>
          <w:p w14:paraId="5DF3C43C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01-II</w:t>
            </w:r>
          </w:p>
        </w:tc>
        <w:tc>
          <w:tcPr>
            <w:tcW w:w="6199" w:type="dxa"/>
            <w:vAlign w:val="center"/>
          </w:tcPr>
          <w:p w14:paraId="6BBC2B07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Budynki, lokale i obiekty </w:t>
            </w:r>
            <w:r>
              <w:rPr>
                <w:rFonts w:ascii="Arial" w:hAnsi="Arial"/>
                <w:sz w:val="28"/>
                <w:szCs w:val="28"/>
              </w:rPr>
              <w:t>inżynierii lądowej i wodnej</w:t>
            </w:r>
          </w:p>
        </w:tc>
        <w:tc>
          <w:tcPr>
            <w:tcW w:w="9972" w:type="dxa"/>
            <w:vAlign w:val="center"/>
          </w:tcPr>
          <w:p w14:paraId="2CCBA7B3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1BED571F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7B33F29C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161" w:type="dxa"/>
            <w:vAlign w:val="center"/>
          </w:tcPr>
          <w:p w14:paraId="12EF4D46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45" w:type="dxa"/>
            <w:vAlign w:val="center"/>
          </w:tcPr>
          <w:p w14:paraId="017440FD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513" w:type="dxa"/>
            <w:vAlign w:val="center"/>
          </w:tcPr>
          <w:p w14:paraId="63EDD31E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24" w:type="dxa"/>
            <w:vAlign w:val="center"/>
          </w:tcPr>
          <w:p w14:paraId="35C9225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0037D70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05B86BE9" w14:textId="77777777">
        <w:trPr>
          <w:trHeight w:val="300"/>
        </w:trPr>
        <w:tc>
          <w:tcPr>
            <w:tcW w:w="3499" w:type="dxa"/>
            <w:vAlign w:val="center"/>
          </w:tcPr>
          <w:p w14:paraId="6B7AE93E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01-III</w:t>
            </w:r>
          </w:p>
        </w:tc>
        <w:tc>
          <w:tcPr>
            <w:tcW w:w="6199" w:type="dxa"/>
            <w:vAlign w:val="center"/>
          </w:tcPr>
          <w:p w14:paraId="6552CCF5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Urządzenia techniczne i maszyny</w:t>
            </w:r>
          </w:p>
        </w:tc>
        <w:tc>
          <w:tcPr>
            <w:tcW w:w="9972" w:type="dxa"/>
            <w:vAlign w:val="center"/>
          </w:tcPr>
          <w:p w14:paraId="348DC053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178 852,90</w:t>
            </w:r>
          </w:p>
        </w:tc>
        <w:tc>
          <w:tcPr>
            <w:tcW w:w="18593" w:type="dxa"/>
            <w:vAlign w:val="center"/>
          </w:tcPr>
          <w:p w14:paraId="3D180A84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5E58460A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230</w:t>
            </w:r>
          </w:p>
        </w:tc>
        <w:tc>
          <w:tcPr>
            <w:tcW w:w="2161" w:type="dxa"/>
            <w:vAlign w:val="center"/>
          </w:tcPr>
          <w:p w14:paraId="7B83D089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45" w:type="dxa"/>
            <w:vAlign w:val="center"/>
          </w:tcPr>
          <w:p w14:paraId="0AE40EFC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513" w:type="dxa"/>
            <w:vAlign w:val="center"/>
          </w:tcPr>
          <w:p w14:paraId="6A1F8CB8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230</w:t>
            </w:r>
          </w:p>
        </w:tc>
        <w:tc>
          <w:tcPr>
            <w:tcW w:w="2324" w:type="dxa"/>
            <w:vAlign w:val="center"/>
          </w:tcPr>
          <w:p w14:paraId="5766715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10180D0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2493098E" w14:textId="77777777">
        <w:trPr>
          <w:trHeight w:val="300"/>
        </w:trPr>
        <w:tc>
          <w:tcPr>
            <w:tcW w:w="3499" w:type="dxa"/>
            <w:vAlign w:val="center"/>
          </w:tcPr>
          <w:p w14:paraId="0F107D20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01-IV</w:t>
            </w:r>
          </w:p>
        </w:tc>
        <w:tc>
          <w:tcPr>
            <w:tcW w:w="6199" w:type="dxa"/>
            <w:vAlign w:val="center"/>
          </w:tcPr>
          <w:p w14:paraId="069CDFF0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Środki transportu</w:t>
            </w:r>
          </w:p>
        </w:tc>
        <w:tc>
          <w:tcPr>
            <w:tcW w:w="9972" w:type="dxa"/>
            <w:vAlign w:val="center"/>
          </w:tcPr>
          <w:p w14:paraId="4B47AD37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17CCE535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2A81EE02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161" w:type="dxa"/>
            <w:vAlign w:val="center"/>
          </w:tcPr>
          <w:p w14:paraId="55948EB4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45" w:type="dxa"/>
            <w:vAlign w:val="center"/>
          </w:tcPr>
          <w:p w14:paraId="3F337046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513" w:type="dxa"/>
            <w:vAlign w:val="center"/>
          </w:tcPr>
          <w:p w14:paraId="336701F3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24" w:type="dxa"/>
            <w:vAlign w:val="center"/>
          </w:tcPr>
          <w:p w14:paraId="11C29CE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720AD4C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3C884CF5" w14:textId="77777777">
        <w:trPr>
          <w:trHeight w:val="300"/>
        </w:trPr>
        <w:tc>
          <w:tcPr>
            <w:tcW w:w="3499" w:type="dxa"/>
            <w:vAlign w:val="center"/>
          </w:tcPr>
          <w:p w14:paraId="37E245E8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01-V</w:t>
            </w:r>
          </w:p>
        </w:tc>
        <w:tc>
          <w:tcPr>
            <w:tcW w:w="6199" w:type="dxa"/>
            <w:vAlign w:val="center"/>
          </w:tcPr>
          <w:p w14:paraId="7EA0AD65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Inne środki trwałe</w:t>
            </w:r>
          </w:p>
        </w:tc>
        <w:tc>
          <w:tcPr>
            <w:tcW w:w="9972" w:type="dxa"/>
            <w:vAlign w:val="center"/>
          </w:tcPr>
          <w:p w14:paraId="7528ECE8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148 188,64</w:t>
            </w:r>
          </w:p>
        </w:tc>
        <w:tc>
          <w:tcPr>
            <w:tcW w:w="18593" w:type="dxa"/>
            <w:vAlign w:val="center"/>
          </w:tcPr>
          <w:p w14:paraId="3E156BCE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56D58A7D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19 270,33</w:t>
            </w:r>
          </w:p>
        </w:tc>
        <w:tc>
          <w:tcPr>
            <w:tcW w:w="2161" w:type="dxa"/>
            <w:vAlign w:val="center"/>
          </w:tcPr>
          <w:p w14:paraId="592EB048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45" w:type="dxa"/>
            <w:vAlign w:val="center"/>
          </w:tcPr>
          <w:p w14:paraId="6F2D8FF2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513" w:type="dxa"/>
            <w:vAlign w:val="center"/>
          </w:tcPr>
          <w:p w14:paraId="41F8364B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19 270,33</w:t>
            </w:r>
          </w:p>
        </w:tc>
        <w:tc>
          <w:tcPr>
            <w:tcW w:w="2324" w:type="dxa"/>
            <w:vAlign w:val="center"/>
          </w:tcPr>
          <w:p w14:paraId="6A47ACF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5AC46CA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2397174F" w14:textId="77777777">
        <w:trPr>
          <w:trHeight w:val="300"/>
        </w:trPr>
        <w:tc>
          <w:tcPr>
            <w:tcW w:w="3499" w:type="dxa"/>
            <w:vAlign w:val="center"/>
          </w:tcPr>
          <w:p w14:paraId="53FD1F2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30A023CF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9972" w:type="dxa"/>
            <w:vAlign w:val="center"/>
          </w:tcPr>
          <w:p w14:paraId="0A8A887B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Środki trwałe placówek</w:t>
            </w:r>
          </w:p>
        </w:tc>
        <w:tc>
          <w:tcPr>
            <w:tcW w:w="18593" w:type="dxa"/>
            <w:vAlign w:val="center"/>
          </w:tcPr>
          <w:p w14:paraId="7FA286B6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1916DE85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161" w:type="dxa"/>
            <w:vAlign w:val="center"/>
          </w:tcPr>
          <w:p w14:paraId="1D634519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45" w:type="dxa"/>
            <w:vAlign w:val="center"/>
          </w:tcPr>
          <w:p w14:paraId="045E8D14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513" w:type="dxa"/>
            <w:vAlign w:val="center"/>
          </w:tcPr>
          <w:p w14:paraId="3A56E633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24" w:type="dxa"/>
            <w:vAlign w:val="center"/>
          </w:tcPr>
          <w:p w14:paraId="32C9F344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48" w:type="dxa"/>
            <w:vAlign w:val="center"/>
          </w:tcPr>
          <w:p w14:paraId="08864F2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4469CCA2" w14:textId="77777777">
        <w:trPr>
          <w:trHeight w:val="300"/>
        </w:trPr>
        <w:tc>
          <w:tcPr>
            <w:tcW w:w="3499" w:type="dxa"/>
            <w:vAlign w:val="bottom"/>
          </w:tcPr>
          <w:p w14:paraId="7665F58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bottom"/>
          </w:tcPr>
          <w:p w14:paraId="408864D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bottom"/>
          </w:tcPr>
          <w:p w14:paraId="4B90E25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bottom"/>
          </w:tcPr>
          <w:p w14:paraId="104929A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61D0E9E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26A9254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42079B5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38DE1E5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3C3E8DA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46CD134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06F55502" w14:textId="77777777">
        <w:trPr>
          <w:trHeight w:val="300"/>
        </w:trPr>
        <w:tc>
          <w:tcPr>
            <w:tcW w:w="3499" w:type="dxa"/>
            <w:vAlign w:val="bottom"/>
          </w:tcPr>
          <w:p w14:paraId="29DC3905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1.1 Szczegółowy zakres zmian wartości grup rodzajowych środków trwałych oraz wartości niematerialnych i prawnych (B)</w:t>
            </w:r>
          </w:p>
        </w:tc>
        <w:tc>
          <w:tcPr>
            <w:tcW w:w="6199" w:type="dxa"/>
            <w:vAlign w:val="bottom"/>
          </w:tcPr>
          <w:p w14:paraId="00844A5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bottom"/>
          </w:tcPr>
          <w:p w14:paraId="6E239C3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bottom"/>
          </w:tcPr>
          <w:p w14:paraId="672C591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2B63E4B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324ADE6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7D431B0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12703D2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76E5B1F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64EA2E0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48994F8F" w14:textId="77777777">
        <w:trPr>
          <w:trHeight w:val="1200"/>
        </w:trPr>
        <w:tc>
          <w:tcPr>
            <w:tcW w:w="3499" w:type="dxa"/>
            <w:vAlign w:val="center"/>
          </w:tcPr>
          <w:p w14:paraId="0CCAEE9E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6199" w:type="dxa"/>
            <w:vAlign w:val="center"/>
          </w:tcPr>
          <w:p w14:paraId="6030E269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Wyszczególnienie</w:t>
            </w:r>
          </w:p>
        </w:tc>
        <w:tc>
          <w:tcPr>
            <w:tcW w:w="-32339" w:type="dxa"/>
            <w:gridSpan w:val="4"/>
            <w:vAlign w:val="center"/>
          </w:tcPr>
          <w:p w14:paraId="4E6ACD21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Zmniejszenia</w:t>
            </w:r>
          </w:p>
        </w:tc>
        <w:tc>
          <w:tcPr>
            <w:tcW w:w="2345" w:type="dxa"/>
            <w:vAlign w:val="center"/>
          </w:tcPr>
          <w:p w14:paraId="724C55E9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Ogółem zmniejszenia (8+9+10+11) ------------------------ (12)</w:t>
            </w:r>
          </w:p>
        </w:tc>
        <w:tc>
          <w:tcPr>
            <w:tcW w:w="4513" w:type="dxa"/>
            <w:vAlign w:val="center"/>
          </w:tcPr>
          <w:p w14:paraId="7588AD33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Wartość </w:t>
            </w:r>
            <w:r>
              <w:rPr>
                <w:rFonts w:ascii="Arial" w:hAnsi="Arial"/>
                <w:b/>
                <w:sz w:val="28"/>
                <w:szCs w:val="28"/>
              </w:rPr>
              <w:t>początkowa (brutto) stan na koniec roku obrotowego (2+7-12) ------------------------ (13)</w:t>
            </w:r>
          </w:p>
        </w:tc>
        <w:tc>
          <w:tcPr>
            <w:tcW w:w="2324" w:type="dxa"/>
            <w:vAlign w:val="center"/>
          </w:tcPr>
          <w:p w14:paraId="17696A8D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422961C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5463342C" w14:textId="77777777">
        <w:trPr>
          <w:trHeight w:val="1200"/>
        </w:trPr>
        <w:tc>
          <w:tcPr>
            <w:tcW w:w="3499" w:type="dxa"/>
            <w:vAlign w:val="center"/>
          </w:tcPr>
          <w:p w14:paraId="3C8DFE3C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2E5F231B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12D29E73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Aktualizacja ------------------------ (8)</w:t>
            </w:r>
          </w:p>
        </w:tc>
        <w:tc>
          <w:tcPr>
            <w:tcW w:w="18593" w:type="dxa"/>
            <w:vAlign w:val="center"/>
          </w:tcPr>
          <w:p w14:paraId="35155AE0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Rozchód (np. likwidacja, sprzedaż) ------------------------ (9)</w:t>
            </w:r>
          </w:p>
        </w:tc>
        <w:tc>
          <w:tcPr>
            <w:tcW w:w="2471" w:type="dxa"/>
            <w:vAlign w:val="center"/>
          </w:tcPr>
          <w:p w14:paraId="0F4C0697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Przemieszczenia wewnętrzne </w:t>
            </w:r>
            <w:r>
              <w:rPr>
                <w:rFonts w:ascii="Arial" w:hAnsi="Arial"/>
                <w:b/>
                <w:sz w:val="28"/>
                <w:szCs w:val="28"/>
              </w:rPr>
              <w:t>------------------------ (10)</w:t>
            </w:r>
          </w:p>
        </w:tc>
        <w:tc>
          <w:tcPr>
            <w:tcW w:w="2161" w:type="dxa"/>
            <w:vAlign w:val="center"/>
          </w:tcPr>
          <w:p w14:paraId="72A57FB5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Inne ------------------------ (11)</w:t>
            </w:r>
          </w:p>
        </w:tc>
        <w:tc>
          <w:tcPr>
            <w:tcW w:w="2345" w:type="dxa"/>
            <w:vAlign w:val="center"/>
          </w:tcPr>
          <w:p w14:paraId="52212D14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4513" w:type="dxa"/>
            <w:vAlign w:val="center"/>
          </w:tcPr>
          <w:p w14:paraId="5DCB2883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14:paraId="55DE1808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444CE11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086288C5" w14:textId="77777777">
        <w:trPr>
          <w:trHeight w:val="300"/>
        </w:trPr>
        <w:tc>
          <w:tcPr>
            <w:tcW w:w="3499" w:type="dxa"/>
            <w:vAlign w:val="center"/>
          </w:tcPr>
          <w:p w14:paraId="7CD56482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</w:t>
            </w:r>
          </w:p>
        </w:tc>
        <w:tc>
          <w:tcPr>
            <w:tcW w:w="6199" w:type="dxa"/>
            <w:vAlign w:val="center"/>
          </w:tcPr>
          <w:p w14:paraId="217DB7FB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Wartości niematerialne i prawne</w:t>
            </w:r>
          </w:p>
        </w:tc>
        <w:tc>
          <w:tcPr>
            <w:tcW w:w="9972" w:type="dxa"/>
            <w:vAlign w:val="center"/>
          </w:tcPr>
          <w:p w14:paraId="6F07C942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18C0E835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3B98FD37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161" w:type="dxa"/>
            <w:vAlign w:val="center"/>
          </w:tcPr>
          <w:p w14:paraId="7736F727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45" w:type="dxa"/>
            <w:vAlign w:val="center"/>
          </w:tcPr>
          <w:p w14:paraId="12B47AA6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513" w:type="dxa"/>
            <w:vAlign w:val="center"/>
          </w:tcPr>
          <w:p w14:paraId="30D1DFF0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14 979,54</w:t>
            </w:r>
          </w:p>
        </w:tc>
        <w:tc>
          <w:tcPr>
            <w:tcW w:w="2324" w:type="dxa"/>
            <w:vAlign w:val="center"/>
          </w:tcPr>
          <w:p w14:paraId="7E88C56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600A5B6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40DC4445" w14:textId="77777777">
        <w:trPr>
          <w:trHeight w:val="300"/>
        </w:trPr>
        <w:tc>
          <w:tcPr>
            <w:tcW w:w="3499" w:type="dxa"/>
            <w:vAlign w:val="center"/>
          </w:tcPr>
          <w:p w14:paraId="4725A011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6199" w:type="dxa"/>
            <w:vAlign w:val="center"/>
          </w:tcPr>
          <w:p w14:paraId="097A965A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Środki trwałe</w:t>
            </w:r>
          </w:p>
        </w:tc>
        <w:tc>
          <w:tcPr>
            <w:tcW w:w="9972" w:type="dxa"/>
            <w:vAlign w:val="center"/>
          </w:tcPr>
          <w:p w14:paraId="3EE6BCEF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34EAE62E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5 269,24</w:t>
            </w:r>
          </w:p>
        </w:tc>
        <w:tc>
          <w:tcPr>
            <w:tcW w:w="2471" w:type="dxa"/>
            <w:vAlign w:val="center"/>
          </w:tcPr>
          <w:p w14:paraId="328D45E2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161" w:type="dxa"/>
            <w:vAlign w:val="center"/>
          </w:tcPr>
          <w:p w14:paraId="70BEBA67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45" w:type="dxa"/>
            <w:vAlign w:val="center"/>
          </w:tcPr>
          <w:p w14:paraId="6001F04F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5 269,24</w:t>
            </w:r>
          </w:p>
        </w:tc>
        <w:tc>
          <w:tcPr>
            <w:tcW w:w="4513" w:type="dxa"/>
            <w:vAlign w:val="center"/>
          </w:tcPr>
          <w:p w14:paraId="456D004F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341 272,63</w:t>
            </w:r>
          </w:p>
        </w:tc>
        <w:tc>
          <w:tcPr>
            <w:tcW w:w="2324" w:type="dxa"/>
            <w:vAlign w:val="center"/>
          </w:tcPr>
          <w:p w14:paraId="01B1A8F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17AC1CD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73D8ADF7" w14:textId="77777777">
        <w:trPr>
          <w:trHeight w:val="300"/>
        </w:trPr>
        <w:tc>
          <w:tcPr>
            <w:tcW w:w="3499" w:type="dxa"/>
            <w:vAlign w:val="center"/>
          </w:tcPr>
          <w:p w14:paraId="5D33F0D1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01-I</w:t>
            </w:r>
          </w:p>
        </w:tc>
        <w:tc>
          <w:tcPr>
            <w:tcW w:w="6199" w:type="dxa"/>
            <w:vAlign w:val="center"/>
          </w:tcPr>
          <w:p w14:paraId="2CAA7564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Grunty</w:t>
            </w:r>
          </w:p>
        </w:tc>
        <w:tc>
          <w:tcPr>
            <w:tcW w:w="9972" w:type="dxa"/>
            <w:vAlign w:val="center"/>
          </w:tcPr>
          <w:p w14:paraId="226653A6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4AA3C45F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07B14BC7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161" w:type="dxa"/>
            <w:vAlign w:val="center"/>
          </w:tcPr>
          <w:p w14:paraId="37B4CDE9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45" w:type="dxa"/>
            <w:vAlign w:val="center"/>
          </w:tcPr>
          <w:p w14:paraId="2E4C3B76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513" w:type="dxa"/>
            <w:vAlign w:val="center"/>
          </w:tcPr>
          <w:p w14:paraId="3D91F336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24" w:type="dxa"/>
            <w:vAlign w:val="center"/>
          </w:tcPr>
          <w:p w14:paraId="232C343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71DAD98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696F9AC7" w14:textId="77777777">
        <w:trPr>
          <w:trHeight w:val="1200"/>
        </w:trPr>
        <w:tc>
          <w:tcPr>
            <w:tcW w:w="3499" w:type="dxa"/>
            <w:vAlign w:val="center"/>
          </w:tcPr>
          <w:p w14:paraId="5A96E254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lastRenderedPageBreak/>
              <w:t>2001-01-01</w:t>
            </w:r>
          </w:p>
        </w:tc>
        <w:tc>
          <w:tcPr>
            <w:tcW w:w="6199" w:type="dxa"/>
            <w:vAlign w:val="center"/>
          </w:tcPr>
          <w:p w14:paraId="69758542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Grunty stanowiące własność </w:t>
            </w:r>
            <w:r>
              <w:rPr>
                <w:rFonts w:ascii="Arial" w:hAnsi="Arial"/>
                <w:sz w:val="28"/>
                <w:szCs w:val="28"/>
              </w:rPr>
              <w:t>jednostki samorządu terytorialnego, przekazywane w użytkowanie wieczyste innym podmiotom</w:t>
            </w:r>
          </w:p>
        </w:tc>
        <w:tc>
          <w:tcPr>
            <w:tcW w:w="9972" w:type="dxa"/>
            <w:vAlign w:val="center"/>
          </w:tcPr>
          <w:p w14:paraId="5C861F86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20743CC3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264BB997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161" w:type="dxa"/>
            <w:vAlign w:val="center"/>
          </w:tcPr>
          <w:p w14:paraId="421BAAE6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45" w:type="dxa"/>
            <w:vAlign w:val="center"/>
          </w:tcPr>
          <w:p w14:paraId="3A78199D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513" w:type="dxa"/>
            <w:vAlign w:val="center"/>
          </w:tcPr>
          <w:p w14:paraId="2C7B70A1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24" w:type="dxa"/>
            <w:vAlign w:val="center"/>
          </w:tcPr>
          <w:p w14:paraId="169CAD1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13A9856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235DDE1D" w14:textId="77777777">
        <w:trPr>
          <w:trHeight w:val="600"/>
        </w:trPr>
        <w:tc>
          <w:tcPr>
            <w:tcW w:w="3499" w:type="dxa"/>
            <w:vAlign w:val="center"/>
          </w:tcPr>
          <w:p w14:paraId="7991C6BD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01-II</w:t>
            </w:r>
          </w:p>
        </w:tc>
        <w:tc>
          <w:tcPr>
            <w:tcW w:w="6199" w:type="dxa"/>
            <w:vAlign w:val="center"/>
          </w:tcPr>
          <w:p w14:paraId="688249ED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Budynki, lokale i obiekty inżynierii lądowej i wodnej</w:t>
            </w:r>
          </w:p>
        </w:tc>
        <w:tc>
          <w:tcPr>
            <w:tcW w:w="9972" w:type="dxa"/>
            <w:vAlign w:val="center"/>
          </w:tcPr>
          <w:p w14:paraId="695B004E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6327B029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049E1075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161" w:type="dxa"/>
            <w:vAlign w:val="center"/>
          </w:tcPr>
          <w:p w14:paraId="3EE9F9C6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45" w:type="dxa"/>
            <w:vAlign w:val="center"/>
          </w:tcPr>
          <w:p w14:paraId="311FED48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513" w:type="dxa"/>
            <w:vAlign w:val="center"/>
          </w:tcPr>
          <w:p w14:paraId="30DEC085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24" w:type="dxa"/>
            <w:vAlign w:val="center"/>
          </w:tcPr>
          <w:p w14:paraId="6C8C6E3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626DA4F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73ACD324" w14:textId="77777777">
        <w:trPr>
          <w:trHeight w:val="300"/>
        </w:trPr>
        <w:tc>
          <w:tcPr>
            <w:tcW w:w="3499" w:type="dxa"/>
            <w:vAlign w:val="center"/>
          </w:tcPr>
          <w:p w14:paraId="631EBE39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01-III</w:t>
            </w:r>
          </w:p>
        </w:tc>
        <w:tc>
          <w:tcPr>
            <w:tcW w:w="6199" w:type="dxa"/>
            <w:vAlign w:val="center"/>
          </w:tcPr>
          <w:p w14:paraId="2D7479AF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Urządzenia techniczne i maszyny</w:t>
            </w:r>
          </w:p>
        </w:tc>
        <w:tc>
          <w:tcPr>
            <w:tcW w:w="9972" w:type="dxa"/>
            <w:vAlign w:val="center"/>
          </w:tcPr>
          <w:p w14:paraId="686CF468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36E91EB6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4 479,58</w:t>
            </w:r>
          </w:p>
        </w:tc>
        <w:tc>
          <w:tcPr>
            <w:tcW w:w="2471" w:type="dxa"/>
            <w:vAlign w:val="center"/>
          </w:tcPr>
          <w:p w14:paraId="284BF94C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161" w:type="dxa"/>
            <w:vAlign w:val="center"/>
          </w:tcPr>
          <w:p w14:paraId="05A78F89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45" w:type="dxa"/>
            <w:vAlign w:val="center"/>
          </w:tcPr>
          <w:p w14:paraId="083A33B8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4 479,58</w:t>
            </w:r>
          </w:p>
        </w:tc>
        <w:tc>
          <w:tcPr>
            <w:tcW w:w="4513" w:type="dxa"/>
            <w:vAlign w:val="center"/>
          </w:tcPr>
          <w:p w14:paraId="3BDECF1E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174 </w:t>
            </w:r>
            <w:r>
              <w:rPr>
                <w:rFonts w:ascii="Arial" w:hAnsi="Arial"/>
                <w:sz w:val="28"/>
                <w:szCs w:val="28"/>
              </w:rPr>
              <w:t>603,32</w:t>
            </w:r>
          </w:p>
        </w:tc>
        <w:tc>
          <w:tcPr>
            <w:tcW w:w="2324" w:type="dxa"/>
            <w:vAlign w:val="center"/>
          </w:tcPr>
          <w:p w14:paraId="6DBC915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762139A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7AB50828" w14:textId="77777777">
        <w:trPr>
          <w:trHeight w:val="300"/>
        </w:trPr>
        <w:tc>
          <w:tcPr>
            <w:tcW w:w="3499" w:type="dxa"/>
            <w:vAlign w:val="center"/>
          </w:tcPr>
          <w:p w14:paraId="482CFD72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01-IV</w:t>
            </w:r>
          </w:p>
        </w:tc>
        <w:tc>
          <w:tcPr>
            <w:tcW w:w="6199" w:type="dxa"/>
            <w:vAlign w:val="center"/>
          </w:tcPr>
          <w:p w14:paraId="0103D184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Środki transportu</w:t>
            </w:r>
          </w:p>
        </w:tc>
        <w:tc>
          <w:tcPr>
            <w:tcW w:w="9972" w:type="dxa"/>
            <w:vAlign w:val="center"/>
          </w:tcPr>
          <w:p w14:paraId="0A8952EE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513F1AC0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7CF2161E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161" w:type="dxa"/>
            <w:vAlign w:val="center"/>
          </w:tcPr>
          <w:p w14:paraId="6E4787AA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45" w:type="dxa"/>
            <w:vAlign w:val="center"/>
          </w:tcPr>
          <w:p w14:paraId="492C6DE2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513" w:type="dxa"/>
            <w:vAlign w:val="center"/>
          </w:tcPr>
          <w:p w14:paraId="48804AF2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24" w:type="dxa"/>
            <w:vAlign w:val="center"/>
          </w:tcPr>
          <w:p w14:paraId="7CC8099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2123EFD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755B8B71" w14:textId="77777777">
        <w:trPr>
          <w:trHeight w:val="300"/>
        </w:trPr>
        <w:tc>
          <w:tcPr>
            <w:tcW w:w="3499" w:type="dxa"/>
            <w:vAlign w:val="center"/>
          </w:tcPr>
          <w:p w14:paraId="0E06ECCE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01-V</w:t>
            </w:r>
          </w:p>
        </w:tc>
        <w:tc>
          <w:tcPr>
            <w:tcW w:w="6199" w:type="dxa"/>
            <w:vAlign w:val="center"/>
          </w:tcPr>
          <w:p w14:paraId="3AB7617E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Inne środki trwałe</w:t>
            </w:r>
          </w:p>
        </w:tc>
        <w:tc>
          <w:tcPr>
            <w:tcW w:w="9972" w:type="dxa"/>
            <w:vAlign w:val="center"/>
          </w:tcPr>
          <w:p w14:paraId="282403A1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08ABFDB3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789,66</w:t>
            </w:r>
          </w:p>
        </w:tc>
        <w:tc>
          <w:tcPr>
            <w:tcW w:w="2471" w:type="dxa"/>
            <w:vAlign w:val="center"/>
          </w:tcPr>
          <w:p w14:paraId="49307712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161" w:type="dxa"/>
            <w:vAlign w:val="center"/>
          </w:tcPr>
          <w:p w14:paraId="6354CC79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45" w:type="dxa"/>
            <w:vAlign w:val="center"/>
          </w:tcPr>
          <w:p w14:paraId="47351D1E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789,66</w:t>
            </w:r>
          </w:p>
        </w:tc>
        <w:tc>
          <w:tcPr>
            <w:tcW w:w="4513" w:type="dxa"/>
            <w:vAlign w:val="center"/>
          </w:tcPr>
          <w:p w14:paraId="5BAAD599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166 669,31</w:t>
            </w:r>
          </w:p>
        </w:tc>
        <w:tc>
          <w:tcPr>
            <w:tcW w:w="2324" w:type="dxa"/>
            <w:vAlign w:val="center"/>
          </w:tcPr>
          <w:p w14:paraId="43D1364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4C1C50F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54777391" w14:textId="77777777">
        <w:trPr>
          <w:trHeight w:val="300"/>
        </w:trPr>
        <w:tc>
          <w:tcPr>
            <w:tcW w:w="3499" w:type="dxa"/>
            <w:vAlign w:val="center"/>
          </w:tcPr>
          <w:p w14:paraId="54015B38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6199" w:type="dxa"/>
            <w:vAlign w:val="center"/>
          </w:tcPr>
          <w:p w14:paraId="53156635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Środki trwałe placówek</w:t>
            </w:r>
          </w:p>
        </w:tc>
        <w:tc>
          <w:tcPr>
            <w:tcW w:w="9972" w:type="dxa"/>
            <w:vAlign w:val="center"/>
          </w:tcPr>
          <w:p w14:paraId="76FEEA8C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2C790142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39321951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161" w:type="dxa"/>
            <w:vAlign w:val="center"/>
          </w:tcPr>
          <w:p w14:paraId="5202182F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45" w:type="dxa"/>
            <w:vAlign w:val="center"/>
          </w:tcPr>
          <w:p w14:paraId="3566A229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513" w:type="dxa"/>
            <w:vAlign w:val="center"/>
          </w:tcPr>
          <w:p w14:paraId="3D67C5A1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24" w:type="dxa"/>
            <w:vAlign w:val="center"/>
          </w:tcPr>
          <w:p w14:paraId="511576F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3F810A5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23FE6D1C" w14:textId="77777777">
        <w:trPr>
          <w:trHeight w:val="300"/>
        </w:trPr>
        <w:tc>
          <w:tcPr>
            <w:tcW w:w="3499" w:type="dxa"/>
            <w:vAlign w:val="bottom"/>
          </w:tcPr>
          <w:p w14:paraId="05995D1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bottom"/>
          </w:tcPr>
          <w:p w14:paraId="679505E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bottom"/>
          </w:tcPr>
          <w:p w14:paraId="5B108B3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bottom"/>
          </w:tcPr>
          <w:p w14:paraId="24B9B97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040BCC3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53A61B3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266FFB6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310B9A9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25378C3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5F0A2A1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52A9B745" w14:textId="77777777">
        <w:trPr>
          <w:trHeight w:val="300"/>
        </w:trPr>
        <w:tc>
          <w:tcPr>
            <w:tcW w:w="3499" w:type="dxa"/>
            <w:vAlign w:val="bottom"/>
          </w:tcPr>
          <w:p w14:paraId="72AC8517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1.1 Szczegółowy zakres zmian wartości grup rodzajowych środków trwałych oraz wartości </w:t>
            </w:r>
            <w:r>
              <w:rPr>
                <w:rFonts w:ascii="Arial" w:hAnsi="Arial"/>
                <w:sz w:val="28"/>
                <w:szCs w:val="28"/>
              </w:rPr>
              <w:t>niematerialnych i prawnych (C)</w:t>
            </w:r>
          </w:p>
        </w:tc>
        <w:tc>
          <w:tcPr>
            <w:tcW w:w="6199" w:type="dxa"/>
            <w:vAlign w:val="bottom"/>
          </w:tcPr>
          <w:p w14:paraId="5F7AACD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bottom"/>
          </w:tcPr>
          <w:p w14:paraId="00461DD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bottom"/>
          </w:tcPr>
          <w:p w14:paraId="1CF2564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17E4D7F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413DA50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74F0BAE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523F4D6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6189D48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7FAAB33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70DCBF0E" w14:textId="77777777">
        <w:trPr>
          <w:trHeight w:val="1200"/>
        </w:trPr>
        <w:tc>
          <w:tcPr>
            <w:tcW w:w="3499" w:type="dxa"/>
            <w:vAlign w:val="center"/>
          </w:tcPr>
          <w:p w14:paraId="53E8A2C3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6199" w:type="dxa"/>
            <w:vAlign w:val="center"/>
          </w:tcPr>
          <w:p w14:paraId="1EB904BC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Wyszczególnienie</w:t>
            </w:r>
          </w:p>
        </w:tc>
        <w:tc>
          <w:tcPr>
            <w:tcW w:w="9972" w:type="dxa"/>
            <w:vAlign w:val="center"/>
          </w:tcPr>
          <w:p w14:paraId="3AF7575F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Stan umorzenia na początek roku obrotowego ------------------------ (14)</w:t>
            </w:r>
          </w:p>
        </w:tc>
        <w:tc>
          <w:tcPr>
            <w:tcW w:w="25570" w:type="dxa"/>
            <w:gridSpan w:val="4"/>
            <w:vAlign w:val="center"/>
          </w:tcPr>
          <w:p w14:paraId="3DDF9E65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Umorzenie</w:t>
            </w:r>
          </w:p>
        </w:tc>
        <w:tc>
          <w:tcPr>
            <w:tcW w:w="4513" w:type="dxa"/>
            <w:vAlign w:val="center"/>
          </w:tcPr>
          <w:p w14:paraId="46CC5C16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Stan umorzenia na koniec roku obrotowego (14+15+16+17-18) ------------------------ (19)</w:t>
            </w:r>
          </w:p>
        </w:tc>
        <w:tc>
          <w:tcPr>
            <w:tcW w:w="4672" w:type="dxa"/>
            <w:gridSpan w:val="2"/>
            <w:vAlign w:val="center"/>
          </w:tcPr>
          <w:p w14:paraId="28F59834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Wartość netto</w:t>
            </w:r>
          </w:p>
        </w:tc>
      </w:tr>
      <w:tr w:rsidR="00692A2C" w14:paraId="099C1AD7" w14:textId="77777777">
        <w:trPr>
          <w:trHeight w:val="1800"/>
        </w:trPr>
        <w:tc>
          <w:tcPr>
            <w:tcW w:w="3499" w:type="dxa"/>
            <w:vAlign w:val="center"/>
          </w:tcPr>
          <w:p w14:paraId="5F9A76D1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43CD1E25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2F0A52B3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3A136E07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Aktualizacja ------------------------ (15)</w:t>
            </w:r>
          </w:p>
        </w:tc>
        <w:tc>
          <w:tcPr>
            <w:tcW w:w="2471" w:type="dxa"/>
            <w:vAlign w:val="center"/>
          </w:tcPr>
          <w:p w14:paraId="1670C395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Amortyzacja za rok ------------------------ (16)</w:t>
            </w:r>
          </w:p>
        </w:tc>
        <w:tc>
          <w:tcPr>
            <w:tcW w:w="2161" w:type="dxa"/>
            <w:vAlign w:val="center"/>
          </w:tcPr>
          <w:p w14:paraId="7F0BF814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Inne zwiększenia ------------------------ (17)</w:t>
            </w:r>
          </w:p>
        </w:tc>
        <w:tc>
          <w:tcPr>
            <w:tcW w:w="2345" w:type="dxa"/>
            <w:vAlign w:val="center"/>
          </w:tcPr>
          <w:p w14:paraId="09390603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Inne zmniejszenia ------------------------ (18)</w:t>
            </w:r>
          </w:p>
        </w:tc>
        <w:tc>
          <w:tcPr>
            <w:tcW w:w="4513" w:type="dxa"/>
            <w:vAlign w:val="center"/>
          </w:tcPr>
          <w:p w14:paraId="6BA8668C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14:paraId="3672F14F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Stan na początek roku obrotowego (2-14) ------------------------ (20</w:t>
            </w:r>
            <w:r>
              <w:rPr>
                <w:rFonts w:ascii="Arial" w:hAnsi="Arial"/>
                <w:b/>
                <w:sz w:val="28"/>
                <w:szCs w:val="28"/>
              </w:rPr>
              <w:t>)</w:t>
            </w:r>
          </w:p>
        </w:tc>
        <w:tc>
          <w:tcPr>
            <w:tcW w:w="2348" w:type="dxa"/>
            <w:vAlign w:val="center"/>
          </w:tcPr>
          <w:p w14:paraId="72A045A1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Stan na koniec roku obrotowego (13-19) ------------------------ (21)</w:t>
            </w:r>
          </w:p>
        </w:tc>
      </w:tr>
      <w:tr w:rsidR="00692A2C" w14:paraId="026353EC" w14:textId="77777777">
        <w:trPr>
          <w:trHeight w:val="300"/>
        </w:trPr>
        <w:tc>
          <w:tcPr>
            <w:tcW w:w="3499" w:type="dxa"/>
            <w:vAlign w:val="center"/>
          </w:tcPr>
          <w:p w14:paraId="44BE6C91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</w:t>
            </w:r>
          </w:p>
        </w:tc>
        <w:tc>
          <w:tcPr>
            <w:tcW w:w="6199" w:type="dxa"/>
            <w:vAlign w:val="center"/>
          </w:tcPr>
          <w:p w14:paraId="5857D4EF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Wartości niematerialne i prawne</w:t>
            </w:r>
          </w:p>
        </w:tc>
        <w:tc>
          <w:tcPr>
            <w:tcW w:w="9972" w:type="dxa"/>
            <w:vAlign w:val="center"/>
          </w:tcPr>
          <w:p w14:paraId="3C90C1FF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14 979,54</w:t>
            </w:r>
          </w:p>
        </w:tc>
        <w:tc>
          <w:tcPr>
            <w:tcW w:w="18593" w:type="dxa"/>
            <w:vAlign w:val="center"/>
          </w:tcPr>
          <w:p w14:paraId="186F2011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7A2DEA23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161" w:type="dxa"/>
            <w:vAlign w:val="center"/>
          </w:tcPr>
          <w:p w14:paraId="4E7C493C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45" w:type="dxa"/>
            <w:vAlign w:val="center"/>
          </w:tcPr>
          <w:p w14:paraId="11125AD7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513" w:type="dxa"/>
            <w:vAlign w:val="center"/>
          </w:tcPr>
          <w:p w14:paraId="0833ADFF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14 979,54</w:t>
            </w:r>
          </w:p>
        </w:tc>
        <w:tc>
          <w:tcPr>
            <w:tcW w:w="2324" w:type="dxa"/>
            <w:vAlign w:val="center"/>
          </w:tcPr>
          <w:p w14:paraId="41A6B27B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48" w:type="dxa"/>
            <w:vAlign w:val="center"/>
          </w:tcPr>
          <w:p w14:paraId="3319DDEB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692A2C" w14:paraId="7E28444E" w14:textId="77777777">
        <w:trPr>
          <w:trHeight w:val="300"/>
        </w:trPr>
        <w:tc>
          <w:tcPr>
            <w:tcW w:w="3499" w:type="dxa"/>
            <w:vAlign w:val="center"/>
          </w:tcPr>
          <w:p w14:paraId="37972627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6199" w:type="dxa"/>
            <w:vAlign w:val="center"/>
          </w:tcPr>
          <w:p w14:paraId="3C9F8076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Środki trwałe</w:t>
            </w:r>
          </w:p>
        </w:tc>
        <w:tc>
          <w:tcPr>
            <w:tcW w:w="9972" w:type="dxa"/>
            <w:vAlign w:val="center"/>
          </w:tcPr>
          <w:p w14:paraId="4E0FF4A0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317 341,54</w:t>
            </w:r>
          </w:p>
        </w:tc>
        <w:tc>
          <w:tcPr>
            <w:tcW w:w="18593" w:type="dxa"/>
            <w:vAlign w:val="center"/>
          </w:tcPr>
          <w:p w14:paraId="55287C16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0D2D294B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7 516,67</w:t>
            </w:r>
          </w:p>
        </w:tc>
        <w:tc>
          <w:tcPr>
            <w:tcW w:w="2161" w:type="dxa"/>
            <w:vAlign w:val="center"/>
          </w:tcPr>
          <w:p w14:paraId="1895D8CC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6 500,33</w:t>
            </w:r>
          </w:p>
        </w:tc>
        <w:tc>
          <w:tcPr>
            <w:tcW w:w="2345" w:type="dxa"/>
            <w:vAlign w:val="center"/>
          </w:tcPr>
          <w:p w14:paraId="47AAC694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5 269,24</w:t>
            </w:r>
          </w:p>
        </w:tc>
        <w:tc>
          <w:tcPr>
            <w:tcW w:w="4513" w:type="dxa"/>
            <w:vAlign w:val="center"/>
          </w:tcPr>
          <w:p w14:paraId="7D90E5A4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326 089,30</w:t>
            </w:r>
          </w:p>
        </w:tc>
        <w:tc>
          <w:tcPr>
            <w:tcW w:w="2324" w:type="dxa"/>
            <w:vAlign w:val="center"/>
          </w:tcPr>
          <w:p w14:paraId="3AC6C887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9 700,00</w:t>
            </w:r>
          </w:p>
        </w:tc>
        <w:tc>
          <w:tcPr>
            <w:tcW w:w="2348" w:type="dxa"/>
            <w:vAlign w:val="center"/>
          </w:tcPr>
          <w:p w14:paraId="7707B7EF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15 183,33</w:t>
            </w:r>
          </w:p>
        </w:tc>
      </w:tr>
      <w:tr w:rsidR="00692A2C" w14:paraId="1CDAFA51" w14:textId="77777777">
        <w:trPr>
          <w:trHeight w:val="300"/>
        </w:trPr>
        <w:tc>
          <w:tcPr>
            <w:tcW w:w="3499" w:type="dxa"/>
            <w:vAlign w:val="center"/>
          </w:tcPr>
          <w:p w14:paraId="69D16788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01-I</w:t>
            </w:r>
          </w:p>
        </w:tc>
        <w:tc>
          <w:tcPr>
            <w:tcW w:w="6199" w:type="dxa"/>
            <w:vAlign w:val="center"/>
          </w:tcPr>
          <w:p w14:paraId="217DCEB5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Grunty</w:t>
            </w:r>
          </w:p>
        </w:tc>
        <w:tc>
          <w:tcPr>
            <w:tcW w:w="9972" w:type="dxa"/>
            <w:vAlign w:val="center"/>
          </w:tcPr>
          <w:p w14:paraId="726FCAB8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45C0F44C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1668E067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161" w:type="dxa"/>
            <w:vAlign w:val="center"/>
          </w:tcPr>
          <w:p w14:paraId="50758C42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45" w:type="dxa"/>
            <w:vAlign w:val="center"/>
          </w:tcPr>
          <w:p w14:paraId="4892ACB3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513" w:type="dxa"/>
            <w:vAlign w:val="center"/>
          </w:tcPr>
          <w:p w14:paraId="3DF81802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24" w:type="dxa"/>
            <w:vAlign w:val="center"/>
          </w:tcPr>
          <w:p w14:paraId="71BDDB6A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48" w:type="dxa"/>
            <w:vAlign w:val="center"/>
          </w:tcPr>
          <w:p w14:paraId="1B9777C8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692A2C" w14:paraId="61A9C9DA" w14:textId="77777777">
        <w:trPr>
          <w:trHeight w:val="1200"/>
        </w:trPr>
        <w:tc>
          <w:tcPr>
            <w:tcW w:w="3499" w:type="dxa"/>
            <w:vAlign w:val="center"/>
          </w:tcPr>
          <w:p w14:paraId="17C1B3EB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2001-01-01</w:t>
            </w:r>
          </w:p>
        </w:tc>
        <w:tc>
          <w:tcPr>
            <w:tcW w:w="6199" w:type="dxa"/>
            <w:vAlign w:val="center"/>
          </w:tcPr>
          <w:p w14:paraId="7D200493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Grunty stanowiące własność jednostki samorządu terytorialnego, przekazywane w użytkowanie wieczyste innym podmiotom</w:t>
            </w:r>
          </w:p>
        </w:tc>
        <w:tc>
          <w:tcPr>
            <w:tcW w:w="9972" w:type="dxa"/>
            <w:vAlign w:val="center"/>
          </w:tcPr>
          <w:p w14:paraId="505C832C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08210DEC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771FCF87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161" w:type="dxa"/>
            <w:vAlign w:val="center"/>
          </w:tcPr>
          <w:p w14:paraId="1A69621C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45" w:type="dxa"/>
            <w:vAlign w:val="center"/>
          </w:tcPr>
          <w:p w14:paraId="57E58D95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513" w:type="dxa"/>
            <w:vAlign w:val="center"/>
          </w:tcPr>
          <w:p w14:paraId="1C757CED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24" w:type="dxa"/>
            <w:vAlign w:val="center"/>
          </w:tcPr>
          <w:p w14:paraId="624643DF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48" w:type="dxa"/>
            <w:vAlign w:val="center"/>
          </w:tcPr>
          <w:p w14:paraId="3CA6AF8F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692A2C" w14:paraId="3B7186D8" w14:textId="77777777">
        <w:trPr>
          <w:trHeight w:val="600"/>
        </w:trPr>
        <w:tc>
          <w:tcPr>
            <w:tcW w:w="3499" w:type="dxa"/>
            <w:vAlign w:val="center"/>
          </w:tcPr>
          <w:p w14:paraId="49B1A648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01-II</w:t>
            </w:r>
          </w:p>
        </w:tc>
        <w:tc>
          <w:tcPr>
            <w:tcW w:w="6199" w:type="dxa"/>
            <w:vAlign w:val="center"/>
          </w:tcPr>
          <w:p w14:paraId="3F44FC30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Budynki, lokale i obiekty inżynierii lądowej i wodnej</w:t>
            </w:r>
          </w:p>
        </w:tc>
        <w:tc>
          <w:tcPr>
            <w:tcW w:w="9972" w:type="dxa"/>
            <w:vAlign w:val="center"/>
          </w:tcPr>
          <w:p w14:paraId="548B83B8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07491239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194CC929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161" w:type="dxa"/>
            <w:vAlign w:val="center"/>
          </w:tcPr>
          <w:p w14:paraId="31CDE311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45" w:type="dxa"/>
            <w:vAlign w:val="center"/>
          </w:tcPr>
          <w:p w14:paraId="428CCD5B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513" w:type="dxa"/>
            <w:vAlign w:val="center"/>
          </w:tcPr>
          <w:p w14:paraId="2EAEEF28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24" w:type="dxa"/>
            <w:vAlign w:val="center"/>
          </w:tcPr>
          <w:p w14:paraId="081995DF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48" w:type="dxa"/>
            <w:vAlign w:val="center"/>
          </w:tcPr>
          <w:p w14:paraId="5897324D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692A2C" w14:paraId="2CFC481D" w14:textId="77777777">
        <w:trPr>
          <w:trHeight w:val="300"/>
        </w:trPr>
        <w:tc>
          <w:tcPr>
            <w:tcW w:w="3499" w:type="dxa"/>
            <w:vAlign w:val="center"/>
          </w:tcPr>
          <w:p w14:paraId="0D4EE244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01-III</w:t>
            </w:r>
          </w:p>
        </w:tc>
        <w:tc>
          <w:tcPr>
            <w:tcW w:w="6199" w:type="dxa"/>
            <w:vAlign w:val="center"/>
          </w:tcPr>
          <w:p w14:paraId="264AFD5B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Urządzenia </w:t>
            </w:r>
            <w:r>
              <w:rPr>
                <w:rFonts w:ascii="Arial" w:hAnsi="Arial"/>
                <w:sz w:val="28"/>
                <w:szCs w:val="28"/>
              </w:rPr>
              <w:t>techniczne i maszyny</w:t>
            </w:r>
          </w:p>
        </w:tc>
        <w:tc>
          <w:tcPr>
            <w:tcW w:w="9972" w:type="dxa"/>
            <w:vAlign w:val="center"/>
          </w:tcPr>
          <w:p w14:paraId="25E65DCF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169 519,20</w:t>
            </w:r>
          </w:p>
        </w:tc>
        <w:tc>
          <w:tcPr>
            <w:tcW w:w="18593" w:type="dxa"/>
            <w:vAlign w:val="center"/>
          </w:tcPr>
          <w:p w14:paraId="11A98832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2FDAB045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5 633,70</w:t>
            </w:r>
          </w:p>
        </w:tc>
        <w:tc>
          <w:tcPr>
            <w:tcW w:w="2161" w:type="dxa"/>
            <w:vAlign w:val="center"/>
          </w:tcPr>
          <w:p w14:paraId="73A91331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230</w:t>
            </w:r>
          </w:p>
        </w:tc>
        <w:tc>
          <w:tcPr>
            <w:tcW w:w="2345" w:type="dxa"/>
            <w:vAlign w:val="center"/>
          </w:tcPr>
          <w:p w14:paraId="38522D9F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4 479,58</w:t>
            </w:r>
          </w:p>
        </w:tc>
        <w:tc>
          <w:tcPr>
            <w:tcW w:w="4513" w:type="dxa"/>
            <w:vAlign w:val="center"/>
          </w:tcPr>
          <w:p w14:paraId="43ACF91D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170 903,32</w:t>
            </w:r>
          </w:p>
        </w:tc>
        <w:tc>
          <w:tcPr>
            <w:tcW w:w="2324" w:type="dxa"/>
            <w:vAlign w:val="center"/>
          </w:tcPr>
          <w:p w14:paraId="5DDDAAE5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9 333,70</w:t>
            </w:r>
          </w:p>
        </w:tc>
        <w:tc>
          <w:tcPr>
            <w:tcW w:w="2348" w:type="dxa"/>
            <w:vAlign w:val="center"/>
          </w:tcPr>
          <w:p w14:paraId="1BF1F979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3 700,00</w:t>
            </w:r>
          </w:p>
        </w:tc>
      </w:tr>
      <w:tr w:rsidR="00692A2C" w14:paraId="79908C76" w14:textId="77777777">
        <w:trPr>
          <w:trHeight w:val="300"/>
        </w:trPr>
        <w:tc>
          <w:tcPr>
            <w:tcW w:w="3499" w:type="dxa"/>
            <w:vAlign w:val="center"/>
          </w:tcPr>
          <w:p w14:paraId="65673A01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01-IV</w:t>
            </w:r>
          </w:p>
        </w:tc>
        <w:tc>
          <w:tcPr>
            <w:tcW w:w="6199" w:type="dxa"/>
            <w:vAlign w:val="center"/>
          </w:tcPr>
          <w:p w14:paraId="44291E6A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Środki transportu</w:t>
            </w:r>
          </w:p>
        </w:tc>
        <w:tc>
          <w:tcPr>
            <w:tcW w:w="9972" w:type="dxa"/>
            <w:vAlign w:val="center"/>
          </w:tcPr>
          <w:p w14:paraId="7880B17B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7C25A7E0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4BA647AB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161" w:type="dxa"/>
            <w:vAlign w:val="center"/>
          </w:tcPr>
          <w:p w14:paraId="4518385F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45" w:type="dxa"/>
            <w:vAlign w:val="center"/>
          </w:tcPr>
          <w:p w14:paraId="4D3778C4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513" w:type="dxa"/>
            <w:vAlign w:val="center"/>
          </w:tcPr>
          <w:p w14:paraId="6420D264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24" w:type="dxa"/>
            <w:vAlign w:val="center"/>
          </w:tcPr>
          <w:p w14:paraId="5A342257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48" w:type="dxa"/>
            <w:vAlign w:val="center"/>
          </w:tcPr>
          <w:p w14:paraId="1D163F8C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</w:tr>
      <w:tr w:rsidR="00692A2C" w14:paraId="2479BDB6" w14:textId="77777777">
        <w:trPr>
          <w:trHeight w:val="300"/>
        </w:trPr>
        <w:tc>
          <w:tcPr>
            <w:tcW w:w="3499" w:type="dxa"/>
            <w:vAlign w:val="center"/>
          </w:tcPr>
          <w:p w14:paraId="39698A52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01-V</w:t>
            </w:r>
          </w:p>
        </w:tc>
        <w:tc>
          <w:tcPr>
            <w:tcW w:w="6199" w:type="dxa"/>
            <w:vAlign w:val="center"/>
          </w:tcPr>
          <w:p w14:paraId="20EC4495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Inne środki trwałe</w:t>
            </w:r>
          </w:p>
        </w:tc>
        <w:tc>
          <w:tcPr>
            <w:tcW w:w="9972" w:type="dxa"/>
            <w:vAlign w:val="center"/>
          </w:tcPr>
          <w:p w14:paraId="230FC4F9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147 822,34</w:t>
            </w:r>
          </w:p>
        </w:tc>
        <w:tc>
          <w:tcPr>
            <w:tcW w:w="18593" w:type="dxa"/>
            <w:vAlign w:val="center"/>
          </w:tcPr>
          <w:p w14:paraId="2F044AD1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52B6FCE8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1 882,97</w:t>
            </w:r>
          </w:p>
        </w:tc>
        <w:tc>
          <w:tcPr>
            <w:tcW w:w="2161" w:type="dxa"/>
            <w:vAlign w:val="center"/>
          </w:tcPr>
          <w:p w14:paraId="511126F9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6 270,33</w:t>
            </w:r>
          </w:p>
        </w:tc>
        <w:tc>
          <w:tcPr>
            <w:tcW w:w="2345" w:type="dxa"/>
            <w:vAlign w:val="center"/>
          </w:tcPr>
          <w:p w14:paraId="1A10FE5E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789,66</w:t>
            </w:r>
          </w:p>
        </w:tc>
        <w:tc>
          <w:tcPr>
            <w:tcW w:w="4513" w:type="dxa"/>
            <w:vAlign w:val="center"/>
          </w:tcPr>
          <w:p w14:paraId="18FB22CF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155 185,98</w:t>
            </w:r>
          </w:p>
        </w:tc>
        <w:tc>
          <w:tcPr>
            <w:tcW w:w="2324" w:type="dxa"/>
            <w:vAlign w:val="center"/>
          </w:tcPr>
          <w:p w14:paraId="75731DB0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366,3</w:t>
            </w:r>
          </w:p>
        </w:tc>
        <w:tc>
          <w:tcPr>
            <w:tcW w:w="2348" w:type="dxa"/>
            <w:vAlign w:val="center"/>
          </w:tcPr>
          <w:p w14:paraId="5C46D582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11 483,33</w:t>
            </w:r>
          </w:p>
        </w:tc>
      </w:tr>
      <w:tr w:rsidR="00692A2C" w14:paraId="73C08FB4" w14:textId="77777777">
        <w:trPr>
          <w:trHeight w:val="300"/>
        </w:trPr>
        <w:tc>
          <w:tcPr>
            <w:tcW w:w="3499" w:type="dxa"/>
            <w:vAlign w:val="bottom"/>
          </w:tcPr>
          <w:p w14:paraId="6D6FAEA7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1.2. Aktualna wartość rynkowa </w:t>
            </w:r>
            <w:r>
              <w:rPr>
                <w:rFonts w:ascii="Arial" w:hAnsi="Arial"/>
                <w:sz w:val="28"/>
                <w:szCs w:val="28"/>
              </w:rPr>
              <w:t>środków trwałych, w tym dóbr kultury - o ile jednostka dysponuje takimi informacjami:</w:t>
            </w:r>
          </w:p>
        </w:tc>
        <w:tc>
          <w:tcPr>
            <w:tcW w:w="6199" w:type="dxa"/>
            <w:vAlign w:val="bottom"/>
          </w:tcPr>
          <w:p w14:paraId="708C3E1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bottom"/>
          </w:tcPr>
          <w:p w14:paraId="4F3606B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bottom"/>
          </w:tcPr>
          <w:p w14:paraId="66AB792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5B53F0F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3E4FE9C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1AC7698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6F2846C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772FCE8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0012FEA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108244F4" w14:textId="77777777">
        <w:trPr>
          <w:trHeight w:val="600"/>
        </w:trPr>
        <w:tc>
          <w:tcPr>
            <w:tcW w:w="3499" w:type="dxa"/>
            <w:vAlign w:val="center"/>
          </w:tcPr>
          <w:p w14:paraId="3D55E554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6199" w:type="dxa"/>
            <w:vAlign w:val="center"/>
          </w:tcPr>
          <w:p w14:paraId="234B8F39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Grupa rodzajowa</w:t>
            </w:r>
          </w:p>
        </w:tc>
        <w:tc>
          <w:tcPr>
            <w:tcW w:w="9972" w:type="dxa"/>
            <w:vAlign w:val="center"/>
          </w:tcPr>
          <w:p w14:paraId="24C25107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Wartość netto (Stan na koniec roku obrotowego)</w:t>
            </w:r>
          </w:p>
        </w:tc>
        <w:tc>
          <w:tcPr>
            <w:tcW w:w="18593" w:type="dxa"/>
            <w:vAlign w:val="center"/>
          </w:tcPr>
          <w:p w14:paraId="4DAB52C8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Wartość rynkowa</w:t>
            </w:r>
          </w:p>
        </w:tc>
        <w:tc>
          <w:tcPr>
            <w:tcW w:w="2471" w:type="dxa"/>
            <w:vAlign w:val="center"/>
          </w:tcPr>
          <w:p w14:paraId="4093A94F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Dodatkowe informacje</w:t>
            </w:r>
          </w:p>
        </w:tc>
        <w:tc>
          <w:tcPr>
            <w:tcW w:w="2161" w:type="dxa"/>
            <w:vAlign w:val="center"/>
          </w:tcPr>
          <w:p w14:paraId="7BD30FB1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6B0DEAE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0FF914C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619E078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0694AB7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15FA6D76" w14:textId="77777777">
        <w:trPr>
          <w:trHeight w:val="300"/>
        </w:trPr>
        <w:tc>
          <w:tcPr>
            <w:tcW w:w="3499" w:type="dxa"/>
            <w:vAlign w:val="center"/>
          </w:tcPr>
          <w:p w14:paraId="709C06E0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01-I</w:t>
            </w:r>
          </w:p>
        </w:tc>
        <w:tc>
          <w:tcPr>
            <w:tcW w:w="6199" w:type="dxa"/>
            <w:vAlign w:val="center"/>
          </w:tcPr>
          <w:p w14:paraId="2CC0AF18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Grunty</w:t>
            </w:r>
          </w:p>
        </w:tc>
        <w:tc>
          <w:tcPr>
            <w:tcW w:w="9972" w:type="dxa"/>
            <w:vAlign w:val="center"/>
          </w:tcPr>
          <w:p w14:paraId="7709FEF6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55871C00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3B4A16E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14:paraId="245E3D4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4E622CC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275BBF0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05BC645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2762D7B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4D282972" w14:textId="77777777">
        <w:trPr>
          <w:trHeight w:val="300"/>
        </w:trPr>
        <w:tc>
          <w:tcPr>
            <w:tcW w:w="3499" w:type="dxa"/>
            <w:vAlign w:val="center"/>
          </w:tcPr>
          <w:p w14:paraId="4346038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7001828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04F9F30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03EE0A9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5E185C8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14:paraId="67A1960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3D06851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3E2C42F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4312748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360DDEC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4CF4BCEF" w14:textId="77777777">
        <w:trPr>
          <w:trHeight w:val="600"/>
        </w:trPr>
        <w:tc>
          <w:tcPr>
            <w:tcW w:w="3499" w:type="dxa"/>
            <w:vAlign w:val="center"/>
          </w:tcPr>
          <w:p w14:paraId="18CADA40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2001-01-01</w:t>
            </w:r>
          </w:p>
        </w:tc>
        <w:tc>
          <w:tcPr>
            <w:tcW w:w="6199" w:type="dxa"/>
            <w:vAlign w:val="center"/>
          </w:tcPr>
          <w:p w14:paraId="392388F1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 tym dobra kultury</w:t>
            </w:r>
          </w:p>
        </w:tc>
        <w:tc>
          <w:tcPr>
            <w:tcW w:w="9972" w:type="dxa"/>
            <w:vAlign w:val="center"/>
          </w:tcPr>
          <w:p w14:paraId="2349482A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4D623917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4C350C4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14:paraId="2A2519B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6C579EF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7879AF9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6F51E92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3469768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3BB5DF95" w14:textId="77777777">
        <w:trPr>
          <w:trHeight w:val="300"/>
        </w:trPr>
        <w:tc>
          <w:tcPr>
            <w:tcW w:w="3499" w:type="dxa"/>
            <w:vAlign w:val="center"/>
          </w:tcPr>
          <w:p w14:paraId="6400F6E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140C490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365AF80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5AE9CD8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567E9B9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14:paraId="5223F11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47E57F4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4A51E61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42F606B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736D1B1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5D362423" w14:textId="77777777">
        <w:trPr>
          <w:trHeight w:val="1500"/>
        </w:trPr>
        <w:tc>
          <w:tcPr>
            <w:tcW w:w="3499" w:type="dxa"/>
            <w:vAlign w:val="center"/>
          </w:tcPr>
          <w:p w14:paraId="4B4F2BDF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01-II</w:t>
            </w:r>
          </w:p>
        </w:tc>
        <w:tc>
          <w:tcPr>
            <w:tcW w:w="6199" w:type="dxa"/>
            <w:vAlign w:val="center"/>
          </w:tcPr>
          <w:p w14:paraId="3752F490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Budynki, lokale i obiekty inżynierii lądowej i wodnej</w:t>
            </w:r>
          </w:p>
        </w:tc>
        <w:tc>
          <w:tcPr>
            <w:tcW w:w="9972" w:type="dxa"/>
            <w:vAlign w:val="center"/>
          </w:tcPr>
          <w:p w14:paraId="047CF708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491DA2A8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10F5DC1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14:paraId="4308A4F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3DAD45F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3B61CAF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31B4C62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7F222D7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7F0ADF34" w14:textId="77777777">
        <w:trPr>
          <w:trHeight w:val="300"/>
        </w:trPr>
        <w:tc>
          <w:tcPr>
            <w:tcW w:w="3499" w:type="dxa"/>
            <w:vAlign w:val="center"/>
          </w:tcPr>
          <w:p w14:paraId="011535B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25B9C57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62D9D50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59CE4E9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5AAAAFC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14:paraId="61256D5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73E0372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7BB00AB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2B97CF9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7A03CE3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6BF2C44F" w14:textId="77777777">
        <w:trPr>
          <w:trHeight w:val="600"/>
        </w:trPr>
        <w:tc>
          <w:tcPr>
            <w:tcW w:w="3499" w:type="dxa"/>
            <w:vAlign w:val="center"/>
          </w:tcPr>
          <w:p w14:paraId="5F21DC2E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2001-02-01</w:t>
            </w:r>
          </w:p>
        </w:tc>
        <w:tc>
          <w:tcPr>
            <w:tcW w:w="6199" w:type="dxa"/>
            <w:vAlign w:val="center"/>
          </w:tcPr>
          <w:p w14:paraId="3108A827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 tym dobra kultury</w:t>
            </w:r>
          </w:p>
        </w:tc>
        <w:tc>
          <w:tcPr>
            <w:tcW w:w="9972" w:type="dxa"/>
            <w:vAlign w:val="center"/>
          </w:tcPr>
          <w:p w14:paraId="3427B909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72F25214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5543B1D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14:paraId="210B5B0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4BAF088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14E73B1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05D2107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66CD459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5AD96560" w14:textId="77777777">
        <w:trPr>
          <w:trHeight w:val="300"/>
        </w:trPr>
        <w:tc>
          <w:tcPr>
            <w:tcW w:w="3499" w:type="dxa"/>
            <w:vAlign w:val="center"/>
          </w:tcPr>
          <w:p w14:paraId="5B61F57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5812F6A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6A8D3A6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4705BA0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41BDDAF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14:paraId="2B85C8F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467C5F8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2C69EB8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767C7A7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2072454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0B9C360F" w14:textId="77777777">
        <w:trPr>
          <w:trHeight w:val="1200"/>
        </w:trPr>
        <w:tc>
          <w:tcPr>
            <w:tcW w:w="3499" w:type="dxa"/>
            <w:vAlign w:val="center"/>
          </w:tcPr>
          <w:p w14:paraId="6112FBE0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01-III</w:t>
            </w:r>
          </w:p>
        </w:tc>
        <w:tc>
          <w:tcPr>
            <w:tcW w:w="6199" w:type="dxa"/>
            <w:vAlign w:val="center"/>
          </w:tcPr>
          <w:p w14:paraId="30559EB6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Urządzenia techniczne i maszyny</w:t>
            </w:r>
          </w:p>
        </w:tc>
        <w:tc>
          <w:tcPr>
            <w:tcW w:w="9972" w:type="dxa"/>
            <w:vAlign w:val="center"/>
          </w:tcPr>
          <w:p w14:paraId="5FB679E4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766F0E7F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1D8C02D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14:paraId="1F55D0B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3A35CC4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3CEBD0E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3DB9544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09E404E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11C70169" w14:textId="77777777">
        <w:trPr>
          <w:trHeight w:val="300"/>
        </w:trPr>
        <w:tc>
          <w:tcPr>
            <w:tcW w:w="3499" w:type="dxa"/>
            <w:vAlign w:val="center"/>
          </w:tcPr>
          <w:p w14:paraId="02D29CC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64D4D15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536FAAA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7DF3CF4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0D635FC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14:paraId="385E741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1A97860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41FE33F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501CF1C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017572F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6F632D05" w14:textId="77777777">
        <w:trPr>
          <w:trHeight w:val="600"/>
        </w:trPr>
        <w:tc>
          <w:tcPr>
            <w:tcW w:w="3499" w:type="dxa"/>
            <w:vAlign w:val="center"/>
          </w:tcPr>
          <w:p w14:paraId="1A8DD0AC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2001-03-01</w:t>
            </w:r>
          </w:p>
        </w:tc>
        <w:tc>
          <w:tcPr>
            <w:tcW w:w="6199" w:type="dxa"/>
            <w:vAlign w:val="center"/>
          </w:tcPr>
          <w:p w14:paraId="4D8B05F3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 tym dobra kultury</w:t>
            </w:r>
          </w:p>
        </w:tc>
        <w:tc>
          <w:tcPr>
            <w:tcW w:w="9972" w:type="dxa"/>
            <w:vAlign w:val="center"/>
          </w:tcPr>
          <w:p w14:paraId="69702AF5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0F2CDBEA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46FD4A7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14:paraId="7E1F9D3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1DE0025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35C724C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33DA468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57D05BE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686380B2" w14:textId="77777777">
        <w:trPr>
          <w:trHeight w:val="300"/>
        </w:trPr>
        <w:tc>
          <w:tcPr>
            <w:tcW w:w="3499" w:type="dxa"/>
            <w:vAlign w:val="center"/>
          </w:tcPr>
          <w:p w14:paraId="4AC3132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38C370A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3CC57F3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7FAD9AC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4217703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14:paraId="18383F7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40E7005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7904A9B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42F101A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32D9CB9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6FE3FEA5" w14:textId="77777777">
        <w:trPr>
          <w:trHeight w:val="600"/>
        </w:trPr>
        <w:tc>
          <w:tcPr>
            <w:tcW w:w="3499" w:type="dxa"/>
            <w:vAlign w:val="center"/>
          </w:tcPr>
          <w:p w14:paraId="4C4D12A4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01-IV</w:t>
            </w:r>
          </w:p>
        </w:tc>
        <w:tc>
          <w:tcPr>
            <w:tcW w:w="6199" w:type="dxa"/>
            <w:vAlign w:val="center"/>
          </w:tcPr>
          <w:p w14:paraId="43D0FF96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Środki transportu</w:t>
            </w:r>
          </w:p>
        </w:tc>
        <w:tc>
          <w:tcPr>
            <w:tcW w:w="9972" w:type="dxa"/>
            <w:vAlign w:val="center"/>
          </w:tcPr>
          <w:p w14:paraId="43E9E772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7F60E4F7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433CCEC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14:paraId="0ED60D5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44CAF3B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38F55C6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37E76F0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449A560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05EE9532" w14:textId="77777777">
        <w:trPr>
          <w:trHeight w:val="300"/>
        </w:trPr>
        <w:tc>
          <w:tcPr>
            <w:tcW w:w="3499" w:type="dxa"/>
            <w:vAlign w:val="center"/>
          </w:tcPr>
          <w:p w14:paraId="18ACFC8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3F61636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162F000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2421847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34E43E6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14:paraId="333A8F1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6891575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2AD0EF4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2C78AA5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2C2AEDB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721A7BD1" w14:textId="77777777">
        <w:trPr>
          <w:trHeight w:val="600"/>
        </w:trPr>
        <w:tc>
          <w:tcPr>
            <w:tcW w:w="3499" w:type="dxa"/>
            <w:vAlign w:val="center"/>
          </w:tcPr>
          <w:p w14:paraId="2CDE617A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2001-04-01</w:t>
            </w:r>
          </w:p>
        </w:tc>
        <w:tc>
          <w:tcPr>
            <w:tcW w:w="6199" w:type="dxa"/>
            <w:vAlign w:val="center"/>
          </w:tcPr>
          <w:p w14:paraId="6A4E55A4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 tym dobra kultury</w:t>
            </w:r>
          </w:p>
        </w:tc>
        <w:tc>
          <w:tcPr>
            <w:tcW w:w="9972" w:type="dxa"/>
            <w:vAlign w:val="center"/>
          </w:tcPr>
          <w:p w14:paraId="5A3869FD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414700F4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5BFC55A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14:paraId="7A6EA64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01EEF8D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47CD4FB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2A77B96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4E10B5C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6D48B6F4" w14:textId="77777777">
        <w:trPr>
          <w:trHeight w:val="300"/>
        </w:trPr>
        <w:tc>
          <w:tcPr>
            <w:tcW w:w="3499" w:type="dxa"/>
            <w:vAlign w:val="center"/>
          </w:tcPr>
          <w:p w14:paraId="7D0CE9A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736D694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476D14D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3EC4AD8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1A41195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14:paraId="4E74D7A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7382B18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77E0A1C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7FAAB87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5372919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0E516D04" w14:textId="77777777">
        <w:trPr>
          <w:trHeight w:val="600"/>
        </w:trPr>
        <w:tc>
          <w:tcPr>
            <w:tcW w:w="3499" w:type="dxa"/>
            <w:vAlign w:val="center"/>
          </w:tcPr>
          <w:p w14:paraId="199FB211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01-V</w:t>
            </w:r>
          </w:p>
        </w:tc>
        <w:tc>
          <w:tcPr>
            <w:tcW w:w="6199" w:type="dxa"/>
            <w:vAlign w:val="center"/>
          </w:tcPr>
          <w:p w14:paraId="1E7F00BB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Inne środki trwałe</w:t>
            </w:r>
          </w:p>
        </w:tc>
        <w:tc>
          <w:tcPr>
            <w:tcW w:w="9972" w:type="dxa"/>
            <w:vAlign w:val="center"/>
          </w:tcPr>
          <w:p w14:paraId="094BD583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3D4AB252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75A7C25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14:paraId="3FD65EB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1DFB67D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50CC98F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5416575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7820686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5EB7D82E" w14:textId="77777777">
        <w:trPr>
          <w:trHeight w:val="300"/>
        </w:trPr>
        <w:tc>
          <w:tcPr>
            <w:tcW w:w="3499" w:type="dxa"/>
            <w:vAlign w:val="center"/>
          </w:tcPr>
          <w:p w14:paraId="64CFFE3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1A58033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3D80CF5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119E2AF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7BE25B8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14:paraId="35DF480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51DB0EA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5BCF16C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32A8D96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12A8545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33342365" w14:textId="77777777">
        <w:trPr>
          <w:trHeight w:val="600"/>
        </w:trPr>
        <w:tc>
          <w:tcPr>
            <w:tcW w:w="3499" w:type="dxa"/>
            <w:vAlign w:val="center"/>
          </w:tcPr>
          <w:p w14:paraId="4DED495B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2001-05-01</w:t>
            </w:r>
          </w:p>
        </w:tc>
        <w:tc>
          <w:tcPr>
            <w:tcW w:w="6199" w:type="dxa"/>
            <w:vAlign w:val="center"/>
          </w:tcPr>
          <w:p w14:paraId="23241070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 tym dobra kultury</w:t>
            </w:r>
          </w:p>
        </w:tc>
        <w:tc>
          <w:tcPr>
            <w:tcW w:w="9972" w:type="dxa"/>
            <w:vAlign w:val="center"/>
          </w:tcPr>
          <w:p w14:paraId="39974D23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7C77173F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7FC3BC6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14:paraId="13209B3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64EF129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42A9695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783A64A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733429C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67A7632C" w14:textId="77777777">
        <w:trPr>
          <w:trHeight w:val="300"/>
        </w:trPr>
        <w:tc>
          <w:tcPr>
            <w:tcW w:w="3499" w:type="dxa"/>
            <w:vAlign w:val="center"/>
          </w:tcPr>
          <w:p w14:paraId="723E9AA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66BFE50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6AC1971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1FCEB9A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58B61E0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14:paraId="5DA9E56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59D18BF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56F422E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6EEBE86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6B3EEA1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5F30F99D" w14:textId="77777777">
        <w:trPr>
          <w:trHeight w:val="276"/>
        </w:trPr>
        <w:tc>
          <w:tcPr>
            <w:tcW w:w="9698" w:type="dxa"/>
            <w:gridSpan w:val="2"/>
            <w:vAlign w:val="bottom"/>
          </w:tcPr>
          <w:p w14:paraId="1B9481B4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1.3. Długoterminowe aktywa</w:t>
            </w:r>
          </w:p>
        </w:tc>
        <w:tc>
          <w:tcPr>
            <w:tcW w:w="9972" w:type="dxa"/>
            <w:vAlign w:val="bottom"/>
          </w:tcPr>
          <w:p w14:paraId="2B408D6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bottom"/>
          </w:tcPr>
          <w:p w14:paraId="667CF53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62D9230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3F22167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19C4B94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2B04E82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764A262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15A7BE0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3A6D8A29" w14:textId="77777777">
        <w:trPr>
          <w:trHeight w:val="600"/>
        </w:trPr>
        <w:tc>
          <w:tcPr>
            <w:tcW w:w="3499" w:type="dxa"/>
            <w:vAlign w:val="center"/>
          </w:tcPr>
          <w:p w14:paraId="74E4E049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6199" w:type="dxa"/>
            <w:vAlign w:val="center"/>
          </w:tcPr>
          <w:p w14:paraId="0B7D5213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Długoterminowe aktywa</w:t>
            </w:r>
          </w:p>
        </w:tc>
        <w:tc>
          <w:tcPr>
            <w:tcW w:w="9972" w:type="dxa"/>
            <w:vAlign w:val="center"/>
          </w:tcPr>
          <w:p w14:paraId="61C258A0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Kwota dokonanych w trakcie roku obrotowego odpisów aktualizujących wartość długoterminowych aktywów trwałych</w:t>
            </w:r>
          </w:p>
        </w:tc>
        <w:tc>
          <w:tcPr>
            <w:tcW w:w="18593" w:type="dxa"/>
            <w:vAlign w:val="center"/>
          </w:tcPr>
          <w:p w14:paraId="77CED507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Dodatkowe informacje</w:t>
            </w:r>
          </w:p>
        </w:tc>
        <w:tc>
          <w:tcPr>
            <w:tcW w:w="2471" w:type="dxa"/>
            <w:vAlign w:val="center"/>
          </w:tcPr>
          <w:p w14:paraId="54CF64C1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335919A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7C39F7D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56E569E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3A1C1CA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63832D4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2F6A8701" w14:textId="77777777">
        <w:trPr>
          <w:trHeight w:val="300"/>
        </w:trPr>
        <w:tc>
          <w:tcPr>
            <w:tcW w:w="3499" w:type="dxa"/>
            <w:vAlign w:val="center"/>
          </w:tcPr>
          <w:p w14:paraId="175A20A9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6199" w:type="dxa"/>
            <w:vAlign w:val="center"/>
          </w:tcPr>
          <w:p w14:paraId="77A3BE18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niefinansowe</w:t>
            </w:r>
          </w:p>
        </w:tc>
        <w:tc>
          <w:tcPr>
            <w:tcW w:w="9972" w:type="dxa"/>
            <w:vAlign w:val="center"/>
          </w:tcPr>
          <w:p w14:paraId="5FC0A297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7C2A6F11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2471" w:type="dxa"/>
            <w:vAlign w:val="center"/>
          </w:tcPr>
          <w:p w14:paraId="02F3D4D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5F38104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04D5FA3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1FEC1EB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40622D9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117ACF2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7C308C6B" w14:textId="77777777">
        <w:trPr>
          <w:trHeight w:val="300"/>
        </w:trPr>
        <w:tc>
          <w:tcPr>
            <w:tcW w:w="3499" w:type="dxa"/>
            <w:vAlign w:val="center"/>
          </w:tcPr>
          <w:p w14:paraId="24C9F7C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73341D0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314B9B0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3C86EF4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1F953B5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3B11A72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2F4698B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425DE05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2673B84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40724E3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459079C8" w14:textId="77777777">
        <w:trPr>
          <w:trHeight w:val="300"/>
        </w:trPr>
        <w:tc>
          <w:tcPr>
            <w:tcW w:w="3499" w:type="dxa"/>
            <w:vAlign w:val="center"/>
          </w:tcPr>
          <w:p w14:paraId="6D87D449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6199" w:type="dxa"/>
            <w:vAlign w:val="center"/>
          </w:tcPr>
          <w:p w14:paraId="0EE7F89F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finansowe</w:t>
            </w:r>
          </w:p>
        </w:tc>
        <w:tc>
          <w:tcPr>
            <w:tcW w:w="9972" w:type="dxa"/>
            <w:vAlign w:val="center"/>
          </w:tcPr>
          <w:p w14:paraId="7439A83A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62F7A950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2471" w:type="dxa"/>
            <w:vAlign w:val="center"/>
          </w:tcPr>
          <w:p w14:paraId="52273FC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46C757D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6882A28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76A329A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6C81E67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4E73A51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28BBD625" w14:textId="77777777">
        <w:trPr>
          <w:trHeight w:val="300"/>
        </w:trPr>
        <w:tc>
          <w:tcPr>
            <w:tcW w:w="3499" w:type="dxa"/>
            <w:vAlign w:val="center"/>
          </w:tcPr>
          <w:p w14:paraId="529CCA1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6402C04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58976CC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4434502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25F4B84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384F0F4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4C0AF90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5C01602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3BD1CE3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7AE11A5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6C24621D" w14:textId="77777777">
        <w:trPr>
          <w:trHeight w:val="300"/>
        </w:trPr>
        <w:tc>
          <w:tcPr>
            <w:tcW w:w="3499" w:type="dxa"/>
            <w:vAlign w:val="bottom"/>
          </w:tcPr>
          <w:p w14:paraId="491303C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bottom"/>
          </w:tcPr>
          <w:p w14:paraId="7986092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bottom"/>
          </w:tcPr>
          <w:p w14:paraId="2619AE5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bottom"/>
          </w:tcPr>
          <w:p w14:paraId="424196E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69479D5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7B6D23D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2505099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4D4E6E2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54E3B44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3E876B1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468C37A5" w14:textId="77777777">
        <w:trPr>
          <w:trHeight w:val="276"/>
        </w:trPr>
        <w:tc>
          <w:tcPr>
            <w:tcW w:w="9698" w:type="dxa"/>
            <w:gridSpan w:val="2"/>
            <w:vAlign w:val="bottom"/>
          </w:tcPr>
          <w:p w14:paraId="4AD4F00A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1.4. Grunty użytkowane wieczyście</w:t>
            </w:r>
          </w:p>
        </w:tc>
        <w:tc>
          <w:tcPr>
            <w:tcW w:w="9972" w:type="dxa"/>
            <w:vAlign w:val="bottom"/>
          </w:tcPr>
          <w:p w14:paraId="6609931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bottom"/>
          </w:tcPr>
          <w:p w14:paraId="185BA81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0F4BC3E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68A68CE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5878E8B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31848A0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44B0D8D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4F7B417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6525B571" w14:textId="77777777">
        <w:trPr>
          <w:trHeight w:val="300"/>
        </w:trPr>
        <w:tc>
          <w:tcPr>
            <w:tcW w:w="3499" w:type="dxa"/>
            <w:vAlign w:val="center"/>
          </w:tcPr>
          <w:p w14:paraId="0C3F899D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6199" w:type="dxa"/>
            <w:vAlign w:val="center"/>
          </w:tcPr>
          <w:p w14:paraId="7C8F0940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Opis</w:t>
            </w:r>
          </w:p>
        </w:tc>
        <w:tc>
          <w:tcPr>
            <w:tcW w:w="9972" w:type="dxa"/>
            <w:vAlign w:val="center"/>
          </w:tcPr>
          <w:p w14:paraId="1662C574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Kwota</w:t>
            </w:r>
          </w:p>
        </w:tc>
        <w:tc>
          <w:tcPr>
            <w:tcW w:w="18593" w:type="dxa"/>
            <w:vAlign w:val="center"/>
          </w:tcPr>
          <w:p w14:paraId="663DA783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Dodatkowe informacje</w:t>
            </w:r>
          </w:p>
        </w:tc>
        <w:tc>
          <w:tcPr>
            <w:tcW w:w="2471" w:type="dxa"/>
            <w:vAlign w:val="center"/>
          </w:tcPr>
          <w:p w14:paraId="66504B84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316DFB9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635AAF1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28FD001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0CFA602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7C47AF8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4EA33530" w14:textId="77777777">
        <w:trPr>
          <w:trHeight w:val="300"/>
        </w:trPr>
        <w:tc>
          <w:tcPr>
            <w:tcW w:w="3499" w:type="dxa"/>
            <w:vAlign w:val="center"/>
          </w:tcPr>
          <w:p w14:paraId="72AEA35D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6199" w:type="dxa"/>
            <w:vAlign w:val="center"/>
          </w:tcPr>
          <w:p w14:paraId="30BE1588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Wartość gruntów użytkowanych wieczyście</w:t>
            </w:r>
          </w:p>
        </w:tc>
        <w:tc>
          <w:tcPr>
            <w:tcW w:w="9972" w:type="dxa"/>
            <w:vAlign w:val="center"/>
          </w:tcPr>
          <w:p w14:paraId="074CC7DE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279C51BD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2471" w:type="dxa"/>
            <w:vAlign w:val="center"/>
          </w:tcPr>
          <w:p w14:paraId="32F87B1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019689A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072CA2C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566D08C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2FF69BE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22C730A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654C2D07" w14:textId="77777777">
        <w:trPr>
          <w:trHeight w:val="300"/>
        </w:trPr>
        <w:tc>
          <w:tcPr>
            <w:tcW w:w="3499" w:type="dxa"/>
            <w:vAlign w:val="center"/>
          </w:tcPr>
          <w:p w14:paraId="663C523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332A274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733088F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2803F10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3A419BE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02063C3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4440E14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080F055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434D7D7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0ED3901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49143C0F" w14:textId="77777777">
        <w:trPr>
          <w:trHeight w:val="276"/>
        </w:trPr>
        <w:tc>
          <w:tcPr>
            <w:tcW w:w="19670" w:type="dxa"/>
            <w:gridSpan w:val="3"/>
            <w:vAlign w:val="bottom"/>
          </w:tcPr>
          <w:p w14:paraId="366861DA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1.5. Środki trwałe używane na </w:t>
            </w:r>
            <w:r>
              <w:rPr>
                <w:rFonts w:ascii="Arial" w:hAnsi="Arial"/>
                <w:sz w:val="28"/>
                <w:szCs w:val="28"/>
              </w:rPr>
              <w:t>podstawie umów najmu, dzierżawy i innych umów, w tym tytułu umów leasingu</w:t>
            </w:r>
          </w:p>
        </w:tc>
        <w:tc>
          <w:tcPr>
            <w:tcW w:w="18593" w:type="dxa"/>
            <w:vAlign w:val="bottom"/>
          </w:tcPr>
          <w:p w14:paraId="5D7EA8C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5F1DF08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1AA125C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3333797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58C6D3B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5EB41FD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3F37571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722D52EF" w14:textId="77777777">
        <w:trPr>
          <w:trHeight w:val="1200"/>
        </w:trPr>
        <w:tc>
          <w:tcPr>
            <w:tcW w:w="3499" w:type="dxa"/>
            <w:vAlign w:val="center"/>
          </w:tcPr>
          <w:p w14:paraId="2850E238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6199" w:type="dxa"/>
            <w:vAlign w:val="center"/>
          </w:tcPr>
          <w:p w14:paraId="42033EDB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Wyszczególnienie</w:t>
            </w:r>
          </w:p>
        </w:tc>
        <w:tc>
          <w:tcPr>
            <w:tcW w:w="9972" w:type="dxa"/>
            <w:vAlign w:val="center"/>
          </w:tcPr>
          <w:p w14:paraId="118F4076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Wartość nieamortyzowanych lub nieumarzanych przez jednostkę środków trwałych, używanych na podstawie umów najmu, dzierżawy i innych umów, w tym z </w:t>
            </w:r>
            <w:r>
              <w:rPr>
                <w:rFonts w:ascii="Arial" w:hAnsi="Arial"/>
                <w:b/>
                <w:sz w:val="28"/>
                <w:szCs w:val="28"/>
              </w:rPr>
              <w:t>tytułu umów leasingu</w:t>
            </w:r>
          </w:p>
        </w:tc>
        <w:tc>
          <w:tcPr>
            <w:tcW w:w="18593" w:type="dxa"/>
            <w:vAlign w:val="center"/>
          </w:tcPr>
          <w:p w14:paraId="3FA8ADBB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Dodatkowe informacje</w:t>
            </w:r>
          </w:p>
        </w:tc>
        <w:tc>
          <w:tcPr>
            <w:tcW w:w="2471" w:type="dxa"/>
            <w:vAlign w:val="center"/>
          </w:tcPr>
          <w:p w14:paraId="451DC7FC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228DDB5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3724C62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18D220A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503A9A4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733C7A5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416420C5" w14:textId="77777777">
        <w:trPr>
          <w:trHeight w:val="300"/>
        </w:trPr>
        <w:tc>
          <w:tcPr>
            <w:tcW w:w="3499" w:type="dxa"/>
            <w:vAlign w:val="center"/>
          </w:tcPr>
          <w:p w14:paraId="4FD38F0A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6199" w:type="dxa"/>
            <w:vAlign w:val="center"/>
          </w:tcPr>
          <w:p w14:paraId="022341FC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Grunty</w:t>
            </w:r>
          </w:p>
        </w:tc>
        <w:tc>
          <w:tcPr>
            <w:tcW w:w="9972" w:type="dxa"/>
            <w:vAlign w:val="center"/>
          </w:tcPr>
          <w:p w14:paraId="1DA721BD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2FC60430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2471" w:type="dxa"/>
            <w:vAlign w:val="center"/>
          </w:tcPr>
          <w:p w14:paraId="5A9B7C9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1A071D2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1DF5028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5B6FE8B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6F3E7F6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4BA9851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19C7EDC4" w14:textId="77777777">
        <w:trPr>
          <w:trHeight w:val="300"/>
        </w:trPr>
        <w:tc>
          <w:tcPr>
            <w:tcW w:w="3499" w:type="dxa"/>
            <w:vAlign w:val="center"/>
          </w:tcPr>
          <w:p w14:paraId="3949F5B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65653B2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779A81A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7D6C0E7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3574241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4398F14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5D6DEF3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5D7FCFF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0B59807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03A2DB6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0A942B87" w14:textId="77777777">
        <w:trPr>
          <w:trHeight w:val="1500"/>
        </w:trPr>
        <w:tc>
          <w:tcPr>
            <w:tcW w:w="3499" w:type="dxa"/>
            <w:vAlign w:val="center"/>
          </w:tcPr>
          <w:p w14:paraId="25F92889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6199" w:type="dxa"/>
            <w:vAlign w:val="center"/>
          </w:tcPr>
          <w:p w14:paraId="6294C950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Budynki, lokale i obiekty inżynierii lądowej i wodnej</w:t>
            </w:r>
          </w:p>
        </w:tc>
        <w:tc>
          <w:tcPr>
            <w:tcW w:w="9972" w:type="dxa"/>
            <w:vAlign w:val="center"/>
          </w:tcPr>
          <w:p w14:paraId="00FBEF16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5C0FDD7B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2471" w:type="dxa"/>
            <w:vAlign w:val="center"/>
          </w:tcPr>
          <w:p w14:paraId="67B0A44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7E9A3E7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7E5BF1F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285E5F2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4776487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1FC6040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014899EC" w14:textId="77777777">
        <w:trPr>
          <w:trHeight w:val="300"/>
        </w:trPr>
        <w:tc>
          <w:tcPr>
            <w:tcW w:w="3499" w:type="dxa"/>
            <w:vAlign w:val="center"/>
          </w:tcPr>
          <w:p w14:paraId="71567E0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1E2CF3C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3D903C0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615AED1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78469FC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486CDBB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133561A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01EF442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5315ED1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0B34BD2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5BAB851B" w14:textId="77777777">
        <w:trPr>
          <w:trHeight w:val="1200"/>
        </w:trPr>
        <w:tc>
          <w:tcPr>
            <w:tcW w:w="3499" w:type="dxa"/>
            <w:vAlign w:val="center"/>
          </w:tcPr>
          <w:p w14:paraId="59459AAC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6199" w:type="dxa"/>
            <w:vAlign w:val="center"/>
          </w:tcPr>
          <w:p w14:paraId="5E4B8B34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Urządzenia techniczne i maszyny</w:t>
            </w:r>
          </w:p>
        </w:tc>
        <w:tc>
          <w:tcPr>
            <w:tcW w:w="9972" w:type="dxa"/>
            <w:vAlign w:val="center"/>
          </w:tcPr>
          <w:p w14:paraId="13284394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0AB537A5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2471" w:type="dxa"/>
            <w:vAlign w:val="center"/>
          </w:tcPr>
          <w:p w14:paraId="6524753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42B22C6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485F433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09A1705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1160772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3CC7E51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27FA0841" w14:textId="77777777">
        <w:trPr>
          <w:trHeight w:val="300"/>
        </w:trPr>
        <w:tc>
          <w:tcPr>
            <w:tcW w:w="3499" w:type="dxa"/>
            <w:vAlign w:val="center"/>
          </w:tcPr>
          <w:p w14:paraId="5E1E450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4A4B372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428F6E3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138423C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4F5D3D1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46FCA2B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64FB5C1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1A09944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7C898C0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43CCEF0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5E78DD8D" w14:textId="77777777">
        <w:trPr>
          <w:trHeight w:val="600"/>
        </w:trPr>
        <w:tc>
          <w:tcPr>
            <w:tcW w:w="3499" w:type="dxa"/>
            <w:vAlign w:val="center"/>
          </w:tcPr>
          <w:p w14:paraId="3E1B6800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</w:t>
            </w:r>
          </w:p>
        </w:tc>
        <w:tc>
          <w:tcPr>
            <w:tcW w:w="6199" w:type="dxa"/>
            <w:vAlign w:val="center"/>
          </w:tcPr>
          <w:p w14:paraId="3C719F4B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Środki transportu</w:t>
            </w:r>
          </w:p>
        </w:tc>
        <w:tc>
          <w:tcPr>
            <w:tcW w:w="9972" w:type="dxa"/>
            <w:vAlign w:val="center"/>
          </w:tcPr>
          <w:p w14:paraId="6DF8CB2C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7C974966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2471" w:type="dxa"/>
            <w:vAlign w:val="center"/>
          </w:tcPr>
          <w:p w14:paraId="52E7B5F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1E3D35A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2D3F13F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67EEBB1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4C8BFD3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317E89C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2E3AF55A" w14:textId="77777777">
        <w:trPr>
          <w:trHeight w:val="300"/>
        </w:trPr>
        <w:tc>
          <w:tcPr>
            <w:tcW w:w="3499" w:type="dxa"/>
            <w:vAlign w:val="center"/>
          </w:tcPr>
          <w:p w14:paraId="5DD85BE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504A025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424956A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128EB06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0711D71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5275D41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0D555EE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1F27804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4970863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7CD90FA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10A6224F" w14:textId="77777777">
        <w:trPr>
          <w:trHeight w:val="600"/>
        </w:trPr>
        <w:tc>
          <w:tcPr>
            <w:tcW w:w="3499" w:type="dxa"/>
            <w:vAlign w:val="center"/>
          </w:tcPr>
          <w:p w14:paraId="26E35CA2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5</w:t>
            </w:r>
          </w:p>
        </w:tc>
        <w:tc>
          <w:tcPr>
            <w:tcW w:w="6199" w:type="dxa"/>
            <w:vAlign w:val="center"/>
          </w:tcPr>
          <w:p w14:paraId="7B656BA5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Inne środki trwałe</w:t>
            </w:r>
          </w:p>
        </w:tc>
        <w:tc>
          <w:tcPr>
            <w:tcW w:w="9972" w:type="dxa"/>
            <w:vAlign w:val="center"/>
          </w:tcPr>
          <w:p w14:paraId="7CDF8D00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27314724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2471" w:type="dxa"/>
            <w:vAlign w:val="center"/>
          </w:tcPr>
          <w:p w14:paraId="2882F99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43ADAA3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7868A93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6230B8F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02358E4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5B9F7DB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3C598DFD" w14:textId="77777777">
        <w:trPr>
          <w:trHeight w:val="300"/>
        </w:trPr>
        <w:tc>
          <w:tcPr>
            <w:tcW w:w="3499" w:type="dxa"/>
            <w:vAlign w:val="center"/>
          </w:tcPr>
          <w:p w14:paraId="507EF8D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321DC05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3A68170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4648507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5F42E44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243C60D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3B5C0B4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552936D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292AFCE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7135E9D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6E509A8A" w14:textId="77777777">
        <w:trPr>
          <w:trHeight w:val="300"/>
        </w:trPr>
        <w:tc>
          <w:tcPr>
            <w:tcW w:w="3499" w:type="dxa"/>
            <w:vAlign w:val="bottom"/>
          </w:tcPr>
          <w:p w14:paraId="52A9007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bottom"/>
          </w:tcPr>
          <w:p w14:paraId="3884DCF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bottom"/>
          </w:tcPr>
          <w:p w14:paraId="5C1D6E2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bottom"/>
          </w:tcPr>
          <w:p w14:paraId="7017D57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5D65F7E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2BE4042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65801E9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7F22593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63C4EB4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148285B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0210CD07" w14:textId="77777777">
        <w:trPr>
          <w:trHeight w:val="300"/>
        </w:trPr>
        <w:tc>
          <w:tcPr>
            <w:tcW w:w="3499" w:type="dxa"/>
            <w:vAlign w:val="bottom"/>
          </w:tcPr>
          <w:p w14:paraId="254590E7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1.6. Papiery wartościowe</w:t>
            </w:r>
          </w:p>
        </w:tc>
        <w:tc>
          <w:tcPr>
            <w:tcW w:w="6199" w:type="dxa"/>
            <w:vAlign w:val="bottom"/>
          </w:tcPr>
          <w:p w14:paraId="78D4AFA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bottom"/>
          </w:tcPr>
          <w:p w14:paraId="126298C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bottom"/>
          </w:tcPr>
          <w:p w14:paraId="6B8C6D6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054DD11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155B8D6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744CF37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47254C3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7CEA8D8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4D45992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1CA23CFC" w14:textId="77777777">
        <w:trPr>
          <w:trHeight w:val="600"/>
        </w:trPr>
        <w:tc>
          <w:tcPr>
            <w:tcW w:w="3499" w:type="dxa"/>
            <w:vAlign w:val="center"/>
          </w:tcPr>
          <w:p w14:paraId="59963BF1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6199" w:type="dxa"/>
            <w:vAlign w:val="center"/>
          </w:tcPr>
          <w:p w14:paraId="73866172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Papiery wartościowe</w:t>
            </w:r>
          </w:p>
        </w:tc>
        <w:tc>
          <w:tcPr>
            <w:tcW w:w="9972" w:type="dxa"/>
            <w:vAlign w:val="center"/>
          </w:tcPr>
          <w:p w14:paraId="05553B8B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Liczba posiadanych papierów wartościowych</w:t>
            </w:r>
          </w:p>
        </w:tc>
        <w:tc>
          <w:tcPr>
            <w:tcW w:w="18593" w:type="dxa"/>
            <w:vAlign w:val="center"/>
          </w:tcPr>
          <w:p w14:paraId="31D9F0FB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Wartość posiadanych papierów </w:t>
            </w:r>
            <w:r>
              <w:rPr>
                <w:rFonts w:ascii="Arial" w:hAnsi="Arial"/>
                <w:b/>
                <w:sz w:val="28"/>
                <w:szCs w:val="28"/>
              </w:rPr>
              <w:t>wartościowych</w:t>
            </w:r>
          </w:p>
        </w:tc>
        <w:tc>
          <w:tcPr>
            <w:tcW w:w="2471" w:type="dxa"/>
            <w:vAlign w:val="center"/>
          </w:tcPr>
          <w:p w14:paraId="10FE8A7A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Dodatkowe informacje</w:t>
            </w:r>
          </w:p>
        </w:tc>
        <w:tc>
          <w:tcPr>
            <w:tcW w:w="2161" w:type="dxa"/>
            <w:vAlign w:val="center"/>
          </w:tcPr>
          <w:p w14:paraId="10133421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4BC3863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2701D17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0BCD8D0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67A76A3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3672349C" w14:textId="77777777">
        <w:trPr>
          <w:trHeight w:val="300"/>
        </w:trPr>
        <w:tc>
          <w:tcPr>
            <w:tcW w:w="3499" w:type="dxa"/>
            <w:vAlign w:val="center"/>
          </w:tcPr>
          <w:p w14:paraId="170A5F33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6199" w:type="dxa"/>
            <w:vAlign w:val="center"/>
          </w:tcPr>
          <w:p w14:paraId="03F2DE3B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Akcje i udziały</w:t>
            </w:r>
          </w:p>
        </w:tc>
        <w:tc>
          <w:tcPr>
            <w:tcW w:w="9972" w:type="dxa"/>
            <w:vAlign w:val="center"/>
          </w:tcPr>
          <w:p w14:paraId="1744217A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2BC506F6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40A8C35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14:paraId="255AAE6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22E0ADE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207C81F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63937F2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2C82F15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6D9ECC32" w14:textId="77777777">
        <w:trPr>
          <w:trHeight w:val="300"/>
        </w:trPr>
        <w:tc>
          <w:tcPr>
            <w:tcW w:w="3499" w:type="dxa"/>
            <w:vAlign w:val="center"/>
          </w:tcPr>
          <w:p w14:paraId="5659048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300EE62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469FB0A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774975C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5838FF9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14:paraId="1DB2B7C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6C3FFD7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6DEAB6D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6075010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03B5B99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461D5E8D" w14:textId="77777777">
        <w:trPr>
          <w:trHeight w:val="900"/>
        </w:trPr>
        <w:tc>
          <w:tcPr>
            <w:tcW w:w="3499" w:type="dxa"/>
            <w:vAlign w:val="center"/>
          </w:tcPr>
          <w:p w14:paraId="000C864A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6199" w:type="dxa"/>
            <w:vAlign w:val="center"/>
          </w:tcPr>
          <w:p w14:paraId="7B887C8D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Dłużne papiery wartościowe</w:t>
            </w:r>
          </w:p>
        </w:tc>
        <w:tc>
          <w:tcPr>
            <w:tcW w:w="9972" w:type="dxa"/>
            <w:vAlign w:val="center"/>
          </w:tcPr>
          <w:p w14:paraId="3E1F2BDA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4CE230C6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1C75E8F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14:paraId="7276CE5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52D73A3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25E25DE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783A1B2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68314B2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49997A49" w14:textId="77777777">
        <w:trPr>
          <w:trHeight w:val="300"/>
        </w:trPr>
        <w:tc>
          <w:tcPr>
            <w:tcW w:w="3499" w:type="dxa"/>
            <w:vAlign w:val="center"/>
          </w:tcPr>
          <w:p w14:paraId="6FC12E5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611AFD9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637F892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2EBDB4A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3EC90EF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14:paraId="424FE37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0DD5F58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6438A60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6C45B1D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48C5068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108106BD" w14:textId="77777777">
        <w:trPr>
          <w:trHeight w:val="300"/>
        </w:trPr>
        <w:tc>
          <w:tcPr>
            <w:tcW w:w="3499" w:type="dxa"/>
            <w:vAlign w:val="center"/>
          </w:tcPr>
          <w:p w14:paraId="1FF5104C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6199" w:type="dxa"/>
            <w:vAlign w:val="center"/>
          </w:tcPr>
          <w:p w14:paraId="177EFBEB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Inne</w:t>
            </w:r>
          </w:p>
        </w:tc>
        <w:tc>
          <w:tcPr>
            <w:tcW w:w="9972" w:type="dxa"/>
            <w:vAlign w:val="center"/>
          </w:tcPr>
          <w:p w14:paraId="7D9324B5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10F438C1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0432077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14:paraId="0E55921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03D31E4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553C748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0B4F8C3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05C277F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3F3A66D5" w14:textId="77777777">
        <w:trPr>
          <w:trHeight w:val="300"/>
        </w:trPr>
        <w:tc>
          <w:tcPr>
            <w:tcW w:w="3499" w:type="dxa"/>
            <w:vAlign w:val="center"/>
          </w:tcPr>
          <w:p w14:paraId="40EC497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43CC2F8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0B48363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6C53E21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6914B86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14:paraId="5AF469B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6D897BA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4E5AC45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0B2BEAE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2EDF152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76FE7820" w14:textId="77777777">
        <w:trPr>
          <w:trHeight w:val="300"/>
        </w:trPr>
        <w:tc>
          <w:tcPr>
            <w:tcW w:w="3499" w:type="dxa"/>
            <w:vAlign w:val="bottom"/>
          </w:tcPr>
          <w:p w14:paraId="3E87DD0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bottom"/>
          </w:tcPr>
          <w:p w14:paraId="7D376C1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bottom"/>
          </w:tcPr>
          <w:p w14:paraId="5239EB8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bottom"/>
          </w:tcPr>
          <w:p w14:paraId="130D264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7A817CC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549BDC9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7A6A7D0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624B25C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77F5DC0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2E07A98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6EA60A97" w14:textId="77777777">
        <w:trPr>
          <w:trHeight w:val="276"/>
        </w:trPr>
        <w:tc>
          <w:tcPr>
            <w:tcW w:w="-22641" w:type="dxa"/>
            <w:gridSpan w:val="6"/>
            <w:vAlign w:val="bottom"/>
          </w:tcPr>
          <w:p w14:paraId="1B5361A8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1.7. Dane o odpisach aktualizujących wartość należności, ze wskazaniem stanu na </w:t>
            </w:r>
            <w:r>
              <w:rPr>
                <w:rFonts w:ascii="Arial" w:hAnsi="Arial"/>
                <w:sz w:val="28"/>
                <w:szCs w:val="28"/>
              </w:rPr>
              <w:t>początek roku obrotowego, zwiększeniach, wykorzystaniu, rozwiązaniu i stanie na koniec roku obrotowego, z uwzględnieniem należności finansowych jednostek samorządu terytorialnego (stan pożyczek zagrożonych)</w:t>
            </w:r>
          </w:p>
        </w:tc>
        <w:tc>
          <w:tcPr>
            <w:tcW w:w="2345" w:type="dxa"/>
            <w:vAlign w:val="bottom"/>
          </w:tcPr>
          <w:p w14:paraId="68D6319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7C39333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396F8CA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0773558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5726562A" w14:textId="77777777">
        <w:trPr>
          <w:trHeight w:val="900"/>
        </w:trPr>
        <w:tc>
          <w:tcPr>
            <w:tcW w:w="3499" w:type="dxa"/>
            <w:vAlign w:val="center"/>
          </w:tcPr>
          <w:p w14:paraId="72F1332C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6199" w:type="dxa"/>
            <w:vAlign w:val="center"/>
          </w:tcPr>
          <w:p w14:paraId="2A45039D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Należności</w:t>
            </w:r>
          </w:p>
        </w:tc>
        <w:tc>
          <w:tcPr>
            <w:tcW w:w="9972" w:type="dxa"/>
            <w:vAlign w:val="center"/>
          </w:tcPr>
          <w:p w14:paraId="34A875C7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Stan na początek roku </w:t>
            </w:r>
            <w:r>
              <w:rPr>
                <w:rFonts w:ascii="Arial" w:hAnsi="Arial"/>
                <w:b/>
                <w:sz w:val="28"/>
                <w:szCs w:val="28"/>
              </w:rPr>
              <w:t>obrotowego</w:t>
            </w:r>
          </w:p>
        </w:tc>
        <w:tc>
          <w:tcPr>
            <w:tcW w:w="18593" w:type="dxa"/>
            <w:vAlign w:val="center"/>
          </w:tcPr>
          <w:p w14:paraId="3DBB21AB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Zwiększenia</w:t>
            </w:r>
          </w:p>
        </w:tc>
        <w:tc>
          <w:tcPr>
            <w:tcW w:w="2471" w:type="dxa"/>
            <w:vAlign w:val="center"/>
          </w:tcPr>
          <w:p w14:paraId="4F0776CF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Wykorzystanie</w:t>
            </w:r>
          </w:p>
        </w:tc>
        <w:tc>
          <w:tcPr>
            <w:tcW w:w="2161" w:type="dxa"/>
            <w:vAlign w:val="center"/>
          </w:tcPr>
          <w:p w14:paraId="6C65CD4C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Rozwiązanie </w:t>
            </w:r>
          </w:p>
        </w:tc>
        <w:tc>
          <w:tcPr>
            <w:tcW w:w="2345" w:type="dxa"/>
            <w:vAlign w:val="center"/>
          </w:tcPr>
          <w:p w14:paraId="1881BE3E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Stan na koniec roku obrotowego</w:t>
            </w:r>
          </w:p>
        </w:tc>
        <w:tc>
          <w:tcPr>
            <w:tcW w:w="4513" w:type="dxa"/>
            <w:vAlign w:val="center"/>
          </w:tcPr>
          <w:p w14:paraId="446C1E13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02CA98A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314FA2D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0C856B7A" w14:textId="77777777">
        <w:trPr>
          <w:trHeight w:val="300"/>
        </w:trPr>
        <w:tc>
          <w:tcPr>
            <w:tcW w:w="3499" w:type="dxa"/>
            <w:vAlign w:val="center"/>
          </w:tcPr>
          <w:p w14:paraId="74C46E1C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6199" w:type="dxa"/>
            <w:vAlign w:val="center"/>
          </w:tcPr>
          <w:p w14:paraId="2EC114BF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Należności krótkoterminowe</w:t>
            </w:r>
          </w:p>
        </w:tc>
        <w:tc>
          <w:tcPr>
            <w:tcW w:w="9972" w:type="dxa"/>
            <w:vAlign w:val="center"/>
          </w:tcPr>
          <w:p w14:paraId="40459E81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49DEA0C4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7CCA5A3D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161" w:type="dxa"/>
            <w:vAlign w:val="center"/>
          </w:tcPr>
          <w:p w14:paraId="79F4CA98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45" w:type="dxa"/>
            <w:vAlign w:val="center"/>
          </w:tcPr>
          <w:p w14:paraId="3F0D33E9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513" w:type="dxa"/>
            <w:vAlign w:val="center"/>
          </w:tcPr>
          <w:p w14:paraId="788D53D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60D7973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49D1B12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380F02F0" w14:textId="77777777">
        <w:trPr>
          <w:trHeight w:val="300"/>
        </w:trPr>
        <w:tc>
          <w:tcPr>
            <w:tcW w:w="3499" w:type="dxa"/>
            <w:vAlign w:val="center"/>
          </w:tcPr>
          <w:p w14:paraId="7578E00A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6199" w:type="dxa"/>
            <w:vAlign w:val="center"/>
          </w:tcPr>
          <w:p w14:paraId="3937CCBB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Należności długoterminowe</w:t>
            </w:r>
          </w:p>
        </w:tc>
        <w:tc>
          <w:tcPr>
            <w:tcW w:w="9972" w:type="dxa"/>
            <w:vAlign w:val="center"/>
          </w:tcPr>
          <w:p w14:paraId="2CB5E765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597ACFC7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5781E713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161" w:type="dxa"/>
            <w:vAlign w:val="center"/>
          </w:tcPr>
          <w:p w14:paraId="2D8A9F51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45" w:type="dxa"/>
            <w:vAlign w:val="center"/>
          </w:tcPr>
          <w:p w14:paraId="3A0EB0FB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513" w:type="dxa"/>
            <w:vAlign w:val="center"/>
          </w:tcPr>
          <w:p w14:paraId="60A85CC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35FB549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05E8339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04E2295E" w14:textId="77777777">
        <w:trPr>
          <w:trHeight w:val="300"/>
        </w:trPr>
        <w:tc>
          <w:tcPr>
            <w:tcW w:w="3499" w:type="dxa"/>
            <w:vAlign w:val="center"/>
          </w:tcPr>
          <w:p w14:paraId="32F0930C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6199" w:type="dxa"/>
            <w:vAlign w:val="center"/>
          </w:tcPr>
          <w:p w14:paraId="5245EF60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Łączna kwota:</w:t>
            </w:r>
          </w:p>
        </w:tc>
        <w:tc>
          <w:tcPr>
            <w:tcW w:w="9972" w:type="dxa"/>
            <w:vAlign w:val="center"/>
          </w:tcPr>
          <w:p w14:paraId="5FFD22AB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0D27F070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503FA4E5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161" w:type="dxa"/>
            <w:vAlign w:val="center"/>
          </w:tcPr>
          <w:p w14:paraId="34A5C57A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45" w:type="dxa"/>
            <w:vAlign w:val="center"/>
          </w:tcPr>
          <w:p w14:paraId="56959C74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513" w:type="dxa"/>
            <w:vAlign w:val="center"/>
          </w:tcPr>
          <w:p w14:paraId="44A004C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49E3283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2A89D5F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13A5CA2E" w14:textId="77777777">
        <w:trPr>
          <w:trHeight w:val="300"/>
        </w:trPr>
        <w:tc>
          <w:tcPr>
            <w:tcW w:w="3499" w:type="dxa"/>
            <w:vAlign w:val="bottom"/>
          </w:tcPr>
          <w:p w14:paraId="7359BD4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bottom"/>
          </w:tcPr>
          <w:p w14:paraId="54C0687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bottom"/>
          </w:tcPr>
          <w:p w14:paraId="7473DB3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bottom"/>
          </w:tcPr>
          <w:p w14:paraId="1BADCC3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757FF79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4949B8F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2C48B6D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7C9A2B6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41808A4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7B44A61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5A88198D" w14:textId="77777777">
        <w:trPr>
          <w:trHeight w:val="276"/>
        </w:trPr>
        <w:tc>
          <w:tcPr>
            <w:tcW w:w="-27273" w:type="dxa"/>
            <w:gridSpan w:val="4"/>
            <w:vAlign w:val="bottom"/>
          </w:tcPr>
          <w:p w14:paraId="5A4A1529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1.8. Dane o stanie rezerw według celu ich </w:t>
            </w:r>
            <w:r>
              <w:rPr>
                <w:rFonts w:ascii="Arial" w:hAnsi="Arial"/>
                <w:sz w:val="28"/>
                <w:szCs w:val="28"/>
              </w:rPr>
              <w:t>utworzenia na początek roku obrotowego, zwiększeniach, wykorzystaniu, rozwiązaniu i stanie końcowym</w:t>
            </w:r>
          </w:p>
        </w:tc>
        <w:tc>
          <w:tcPr>
            <w:tcW w:w="2471" w:type="dxa"/>
            <w:vAlign w:val="bottom"/>
          </w:tcPr>
          <w:p w14:paraId="671AA68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0474553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7DF5678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4A91BCB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5401E9D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68748E6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749C5617" w14:textId="77777777">
        <w:trPr>
          <w:trHeight w:val="900"/>
        </w:trPr>
        <w:tc>
          <w:tcPr>
            <w:tcW w:w="3499" w:type="dxa"/>
            <w:vAlign w:val="center"/>
          </w:tcPr>
          <w:p w14:paraId="32491409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lastRenderedPageBreak/>
              <w:t>Lp.</w:t>
            </w:r>
          </w:p>
        </w:tc>
        <w:tc>
          <w:tcPr>
            <w:tcW w:w="6199" w:type="dxa"/>
            <w:vAlign w:val="center"/>
          </w:tcPr>
          <w:p w14:paraId="389260A1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Rezerwy według celu utworzenia</w:t>
            </w:r>
          </w:p>
        </w:tc>
        <w:tc>
          <w:tcPr>
            <w:tcW w:w="9972" w:type="dxa"/>
            <w:vAlign w:val="center"/>
          </w:tcPr>
          <w:p w14:paraId="6291E5A4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Stan na początek roku obrotowego</w:t>
            </w:r>
          </w:p>
        </w:tc>
        <w:tc>
          <w:tcPr>
            <w:tcW w:w="18593" w:type="dxa"/>
            <w:vAlign w:val="center"/>
          </w:tcPr>
          <w:p w14:paraId="1223A6AA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Zwiększenia</w:t>
            </w:r>
          </w:p>
        </w:tc>
        <w:tc>
          <w:tcPr>
            <w:tcW w:w="2471" w:type="dxa"/>
            <w:vAlign w:val="center"/>
          </w:tcPr>
          <w:p w14:paraId="7CBD7250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Wykorzystanie</w:t>
            </w:r>
          </w:p>
        </w:tc>
        <w:tc>
          <w:tcPr>
            <w:tcW w:w="2161" w:type="dxa"/>
            <w:vAlign w:val="center"/>
          </w:tcPr>
          <w:p w14:paraId="0AD76DDD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Rozwiązanie</w:t>
            </w:r>
          </w:p>
        </w:tc>
        <w:tc>
          <w:tcPr>
            <w:tcW w:w="2345" w:type="dxa"/>
            <w:vAlign w:val="center"/>
          </w:tcPr>
          <w:p w14:paraId="059E6213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Stan na koniec roku obrotowego</w:t>
            </w:r>
          </w:p>
        </w:tc>
        <w:tc>
          <w:tcPr>
            <w:tcW w:w="4513" w:type="dxa"/>
            <w:vAlign w:val="center"/>
          </w:tcPr>
          <w:p w14:paraId="28251B84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Dodatkowe informacje</w:t>
            </w:r>
          </w:p>
        </w:tc>
        <w:tc>
          <w:tcPr>
            <w:tcW w:w="2324" w:type="dxa"/>
            <w:vAlign w:val="center"/>
          </w:tcPr>
          <w:p w14:paraId="329D5BAA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59D251E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2388F643" w14:textId="77777777">
        <w:trPr>
          <w:trHeight w:val="1200"/>
        </w:trPr>
        <w:tc>
          <w:tcPr>
            <w:tcW w:w="3499" w:type="dxa"/>
            <w:vAlign w:val="center"/>
          </w:tcPr>
          <w:p w14:paraId="2C9FAE63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6199" w:type="dxa"/>
            <w:vAlign w:val="center"/>
          </w:tcPr>
          <w:p w14:paraId="04F1D386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Rezerwy na postępowania sądowe</w:t>
            </w:r>
          </w:p>
        </w:tc>
        <w:tc>
          <w:tcPr>
            <w:tcW w:w="9972" w:type="dxa"/>
            <w:vAlign w:val="center"/>
          </w:tcPr>
          <w:p w14:paraId="4C4C8110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2E00244C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567D3726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161" w:type="dxa"/>
            <w:vAlign w:val="center"/>
          </w:tcPr>
          <w:p w14:paraId="1CB987D8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45" w:type="dxa"/>
            <w:vAlign w:val="center"/>
          </w:tcPr>
          <w:p w14:paraId="149D378C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513" w:type="dxa"/>
            <w:vAlign w:val="center"/>
          </w:tcPr>
          <w:p w14:paraId="6E68B3AC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2324" w:type="dxa"/>
            <w:vAlign w:val="center"/>
          </w:tcPr>
          <w:p w14:paraId="41C1C81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4225144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1C4C27CC" w14:textId="77777777">
        <w:trPr>
          <w:trHeight w:val="300"/>
        </w:trPr>
        <w:tc>
          <w:tcPr>
            <w:tcW w:w="3499" w:type="dxa"/>
            <w:vAlign w:val="center"/>
          </w:tcPr>
          <w:p w14:paraId="585C40D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662FF2B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587F06F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1C3AD2D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17B7B39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14:paraId="7D724D4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 w14:paraId="250B5BF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center"/>
          </w:tcPr>
          <w:p w14:paraId="3FD3A4A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14:paraId="355FEAD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3BC1FE7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747A4508" w14:textId="77777777">
        <w:trPr>
          <w:trHeight w:val="300"/>
        </w:trPr>
        <w:tc>
          <w:tcPr>
            <w:tcW w:w="3499" w:type="dxa"/>
            <w:vAlign w:val="center"/>
          </w:tcPr>
          <w:p w14:paraId="309F8DA9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6199" w:type="dxa"/>
            <w:vAlign w:val="center"/>
          </w:tcPr>
          <w:p w14:paraId="740A49FC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Inne</w:t>
            </w:r>
          </w:p>
        </w:tc>
        <w:tc>
          <w:tcPr>
            <w:tcW w:w="9972" w:type="dxa"/>
            <w:vAlign w:val="center"/>
          </w:tcPr>
          <w:p w14:paraId="49C52E39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2C8B2D48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7254DE32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161" w:type="dxa"/>
            <w:vAlign w:val="center"/>
          </w:tcPr>
          <w:p w14:paraId="3CDD2976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45" w:type="dxa"/>
            <w:vAlign w:val="center"/>
          </w:tcPr>
          <w:p w14:paraId="0B8C731B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513" w:type="dxa"/>
            <w:vAlign w:val="center"/>
          </w:tcPr>
          <w:p w14:paraId="2628811E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2324" w:type="dxa"/>
            <w:vAlign w:val="center"/>
          </w:tcPr>
          <w:p w14:paraId="7AEE191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1B4656B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3EFC1E93" w14:textId="77777777">
        <w:trPr>
          <w:trHeight w:val="300"/>
        </w:trPr>
        <w:tc>
          <w:tcPr>
            <w:tcW w:w="3499" w:type="dxa"/>
            <w:vAlign w:val="center"/>
          </w:tcPr>
          <w:p w14:paraId="11B742D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3E8BDA3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163E6A7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7386F07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1AC480B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14:paraId="7F89D04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 w14:paraId="6507322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center"/>
          </w:tcPr>
          <w:p w14:paraId="601C6C7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14:paraId="3D7A110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0EED41A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4BA58B11" w14:textId="77777777">
        <w:trPr>
          <w:trHeight w:val="300"/>
        </w:trPr>
        <w:tc>
          <w:tcPr>
            <w:tcW w:w="3499" w:type="dxa"/>
            <w:vAlign w:val="center"/>
          </w:tcPr>
          <w:p w14:paraId="692DB9C1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6199" w:type="dxa"/>
            <w:vAlign w:val="center"/>
          </w:tcPr>
          <w:p w14:paraId="1A3BFE7A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Łączna kwota:</w:t>
            </w:r>
          </w:p>
        </w:tc>
        <w:tc>
          <w:tcPr>
            <w:tcW w:w="9972" w:type="dxa"/>
            <w:vAlign w:val="center"/>
          </w:tcPr>
          <w:p w14:paraId="0A9E4E3D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762C2B4F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17867BE6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161" w:type="dxa"/>
            <w:vAlign w:val="center"/>
          </w:tcPr>
          <w:p w14:paraId="1D4BE652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45" w:type="dxa"/>
            <w:vAlign w:val="center"/>
          </w:tcPr>
          <w:p w14:paraId="03CFA15F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4513" w:type="dxa"/>
            <w:vAlign w:val="center"/>
          </w:tcPr>
          <w:p w14:paraId="4F6E7B3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14:paraId="5C7A1F0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54047FB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65ECEBDC" w14:textId="77777777">
        <w:trPr>
          <w:trHeight w:val="300"/>
        </w:trPr>
        <w:tc>
          <w:tcPr>
            <w:tcW w:w="3499" w:type="dxa"/>
            <w:vAlign w:val="center"/>
          </w:tcPr>
          <w:p w14:paraId="28D4EC5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0B7C4F7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3B00DA4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2AC3888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2A5A552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14:paraId="6680868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 w14:paraId="6BB634C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center"/>
          </w:tcPr>
          <w:p w14:paraId="4813653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center"/>
          </w:tcPr>
          <w:p w14:paraId="2B1E244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3E628DF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1A313D9D" w14:textId="77777777">
        <w:trPr>
          <w:trHeight w:val="300"/>
        </w:trPr>
        <w:tc>
          <w:tcPr>
            <w:tcW w:w="3499" w:type="dxa"/>
            <w:vAlign w:val="bottom"/>
          </w:tcPr>
          <w:p w14:paraId="4D213A6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bottom"/>
          </w:tcPr>
          <w:p w14:paraId="0ECB49D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bottom"/>
          </w:tcPr>
          <w:p w14:paraId="27DC28E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bottom"/>
          </w:tcPr>
          <w:p w14:paraId="4418F19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0BF8198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47F7047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6A730F3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5B1B7D7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48A9C2F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33A9F53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1D0B4F4E" w14:textId="77777777">
        <w:trPr>
          <w:trHeight w:val="276"/>
        </w:trPr>
        <w:tc>
          <w:tcPr>
            <w:tcW w:w="-27273" w:type="dxa"/>
            <w:gridSpan w:val="4"/>
            <w:vAlign w:val="bottom"/>
          </w:tcPr>
          <w:p w14:paraId="6E156276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1.9. Zobowiązania długoterminowe o pozostałym od dnia </w:t>
            </w:r>
            <w:r>
              <w:rPr>
                <w:rFonts w:ascii="Arial" w:hAnsi="Arial"/>
                <w:sz w:val="28"/>
                <w:szCs w:val="28"/>
              </w:rPr>
              <w:t>bilansowego, przewidywanym umową lub wynikającym z innego tytułu prawnego, okresie spłaty</w:t>
            </w:r>
          </w:p>
        </w:tc>
        <w:tc>
          <w:tcPr>
            <w:tcW w:w="2471" w:type="dxa"/>
            <w:vAlign w:val="bottom"/>
          </w:tcPr>
          <w:p w14:paraId="456F2C1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54FA9B4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2D23225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37E87A7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6CAFA09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28B0ADE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6D0ADD11" w14:textId="77777777">
        <w:trPr>
          <w:trHeight w:val="300"/>
        </w:trPr>
        <w:tc>
          <w:tcPr>
            <w:tcW w:w="3499" w:type="dxa"/>
            <w:vAlign w:val="center"/>
          </w:tcPr>
          <w:p w14:paraId="55EE3083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6199" w:type="dxa"/>
            <w:vAlign w:val="center"/>
          </w:tcPr>
          <w:p w14:paraId="2DC7EEE1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Okres spłaty</w:t>
            </w:r>
          </w:p>
        </w:tc>
        <w:tc>
          <w:tcPr>
            <w:tcW w:w="9972" w:type="dxa"/>
            <w:vAlign w:val="center"/>
          </w:tcPr>
          <w:p w14:paraId="6A23E6AE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Kwota</w:t>
            </w:r>
          </w:p>
        </w:tc>
        <w:tc>
          <w:tcPr>
            <w:tcW w:w="18593" w:type="dxa"/>
            <w:vAlign w:val="center"/>
          </w:tcPr>
          <w:p w14:paraId="7E55A335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Dodatkowe informacje</w:t>
            </w:r>
          </w:p>
        </w:tc>
        <w:tc>
          <w:tcPr>
            <w:tcW w:w="2471" w:type="dxa"/>
            <w:vAlign w:val="center"/>
          </w:tcPr>
          <w:p w14:paraId="36632E14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15EB78A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057F774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060FC0E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2567224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009B9E0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7DD7F3E8" w14:textId="77777777">
        <w:trPr>
          <w:trHeight w:val="600"/>
        </w:trPr>
        <w:tc>
          <w:tcPr>
            <w:tcW w:w="3499" w:type="dxa"/>
            <w:vAlign w:val="center"/>
          </w:tcPr>
          <w:p w14:paraId="54CFC38C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</w:t>
            </w:r>
          </w:p>
        </w:tc>
        <w:tc>
          <w:tcPr>
            <w:tcW w:w="6199" w:type="dxa"/>
            <w:vAlign w:val="center"/>
          </w:tcPr>
          <w:p w14:paraId="418DA64E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powyżej 1 roku do 3 lat</w:t>
            </w:r>
          </w:p>
        </w:tc>
        <w:tc>
          <w:tcPr>
            <w:tcW w:w="9972" w:type="dxa"/>
            <w:vAlign w:val="center"/>
          </w:tcPr>
          <w:p w14:paraId="7231CD02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7B92BB49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2471" w:type="dxa"/>
            <w:vAlign w:val="center"/>
          </w:tcPr>
          <w:p w14:paraId="4727DF9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5FB8CE3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4FCBD63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59E5EBB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6490053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042440D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3D11A76E" w14:textId="77777777">
        <w:trPr>
          <w:trHeight w:val="300"/>
        </w:trPr>
        <w:tc>
          <w:tcPr>
            <w:tcW w:w="3499" w:type="dxa"/>
            <w:vAlign w:val="center"/>
          </w:tcPr>
          <w:p w14:paraId="60B504E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1B89712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02C796B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3DEE2D1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7543DAA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4728956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7AF8951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2D7D6DA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3FE54E4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5AF9D29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67F90934" w14:textId="77777777">
        <w:trPr>
          <w:trHeight w:val="300"/>
        </w:trPr>
        <w:tc>
          <w:tcPr>
            <w:tcW w:w="3499" w:type="dxa"/>
            <w:vAlign w:val="center"/>
          </w:tcPr>
          <w:p w14:paraId="6950EAFE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</w:t>
            </w:r>
          </w:p>
        </w:tc>
        <w:tc>
          <w:tcPr>
            <w:tcW w:w="6199" w:type="dxa"/>
            <w:vAlign w:val="center"/>
          </w:tcPr>
          <w:p w14:paraId="60540FC7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powyżej 3 do 5 lat</w:t>
            </w:r>
          </w:p>
        </w:tc>
        <w:tc>
          <w:tcPr>
            <w:tcW w:w="9972" w:type="dxa"/>
            <w:vAlign w:val="center"/>
          </w:tcPr>
          <w:p w14:paraId="13EE28A7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329A3C9A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2471" w:type="dxa"/>
            <w:vAlign w:val="center"/>
          </w:tcPr>
          <w:p w14:paraId="6213A0A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2608310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234D3F5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6582F09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6B55062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37DB026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3BB20DE6" w14:textId="77777777">
        <w:trPr>
          <w:trHeight w:val="300"/>
        </w:trPr>
        <w:tc>
          <w:tcPr>
            <w:tcW w:w="3499" w:type="dxa"/>
            <w:vAlign w:val="center"/>
          </w:tcPr>
          <w:p w14:paraId="57E3088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3BCAE77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721E20C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08DBA79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6DB9221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725DF58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19A1B50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6BAABE2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104E04F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1C2111B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35708460" w14:textId="77777777">
        <w:trPr>
          <w:trHeight w:val="300"/>
        </w:trPr>
        <w:tc>
          <w:tcPr>
            <w:tcW w:w="3499" w:type="dxa"/>
            <w:vAlign w:val="center"/>
          </w:tcPr>
          <w:p w14:paraId="38CBF7AA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</w:t>
            </w:r>
          </w:p>
        </w:tc>
        <w:tc>
          <w:tcPr>
            <w:tcW w:w="6199" w:type="dxa"/>
            <w:vAlign w:val="center"/>
          </w:tcPr>
          <w:p w14:paraId="03E8F6B3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powyżej 5 lat</w:t>
            </w:r>
          </w:p>
        </w:tc>
        <w:tc>
          <w:tcPr>
            <w:tcW w:w="9972" w:type="dxa"/>
            <w:vAlign w:val="center"/>
          </w:tcPr>
          <w:p w14:paraId="1B4CDE83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6F0104E1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2471" w:type="dxa"/>
            <w:vAlign w:val="center"/>
          </w:tcPr>
          <w:p w14:paraId="15251BE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4BAC69F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306A555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7A59BDC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5FD36CB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4CFD88A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26E23845" w14:textId="77777777">
        <w:trPr>
          <w:trHeight w:val="300"/>
        </w:trPr>
        <w:tc>
          <w:tcPr>
            <w:tcW w:w="3499" w:type="dxa"/>
            <w:vAlign w:val="center"/>
          </w:tcPr>
          <w:p w14:paraId="38932D9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0147F39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4058882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1F6BFEA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0D156B1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09B9449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23883CE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3C9535A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4338D37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761536B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03BD81DC" w14:textId="77777777">
        <w:trPr>
          <w:trHeight w:val="300"/>
        </w:trPr>
        <w:tc>
          <w:tcPr>
            <w:tcW w:w="3499" w:type="dxa"/>
            <w:vAlign w:val="center"/>
          </w:tcPr>
          <w:p w14:paraId="4F9584B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36110532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Łączna kwota:</w:t>
            </w:r>
          </w:p>
        </w:tc>
        <w:tc>
          <w:tcPr>
            <w:tcW w:w="9972" w:type="dxa"/>
            <w:vAlign w:val="center"/>
          </w:tcPr>
          <w:p w14:paraId="46012927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35949CC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214F4F7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7AA7710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04A7DE4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37062CD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02F2398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21959D3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4A17E183" w14:textId="77777777">
        <w:trPr>
          <w:trHeight w:val="300"/>
        </w:trPr>
        <w:tc>
          <w:tcPr>
            <w:tcW w:w="3499" w:type="dxa"/>
            <w:vAlign w:val="center"/>
          </w:tcPr>
          <w:p w14:paraId="182B797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56E07C7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7D13A2B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75563D3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0878499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09AD010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4D0C253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65FD262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3BAE226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2269A62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77C555CD" w14:textId="77777777">
        <w:trPr>
          <w:trHeight w:val="300"/>
        </w:trPr>
        <w:tc>
          <w:tcPr>
            <w:tcW w:w="3499" w:type="dxa"/>
            <w:vAlign w:val="bottom"/>
          </w:tcPr>
          <w:p w14:paraId="1133330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bottom"/>
          </w:tcPr>
          <w:p w14:paraId="7439AEF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bottom"/>
          </w:tcPr>
          <w:p w14:paraId="63F9491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bottom"/>
          </w:tcPr>
          <w:p w14:paraId="6D76B73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7E5FEFC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417F937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5649302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50C8D53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43A81CF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236BC08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1FA9BE07" w14:textId="77777777">
        <w:trPr>
          <w:trHeight w:val="276"/>
        </w:trPr>
        <w:tc>
          <w:tcPr>
            <w:tcW w:w="-27273" w:type="dxa"/>
            <w:gridSpan w:val="4"/>
            <w:vAlign w:val="bottom"/>
          </w:tcPr>
          <w:p w14:paraId="68798F1C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1.10. Informacja o kwocie zobowiązań w sytuacji gdy jednostka kwalifikuje umowy leasingu zgodnie z przepisami podatkowymi (leasing </w:t>
            </w:r>
            <w:r>
              <w:rPr>
                <w:rFonts w:ascii="Arial" w:hAnsi="Arial"/>
                <w:sz w:val="28"/>
                <w:szCs w:val="28"/>
              </w:rPr>
              <w:t>operacyjny), a według przepisów o rachunkowości byłby to leasing finansowy lub zwrotny</w:t>
            </w:r>
          </w:p>
        </w:tc>
        <w:tc>
          <w:tcPr>
            <w:tcW w:w="2471" w:type="dxa"/>
            <w:vAlign w:val="bottom"/>
          </w:tcPr>
          <w:p w14:paraId="1A7405E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70135BD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31B80B2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7C91616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7051FAF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1415B41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1E9D66BD" w14:textId="77777777">
        <w:trPr>
          <w:trHeight w:val="300"/>
        </w:trPr>
        <w:tc>
          <w:tcPr>
            <w:tcW w:w="3499" w:type="dxa"/>
            <w:vAlign w:val="center"/>
          </w:tcPr>
          <w:p w14:paraId="4DEBE1D1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6199" w:type="dxa"/>
            <w:vAlign w:val="center"/>
          </w:tcPr>
          <w:p w14:paraId="6D42EF82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Zobowiązania</w:t>
            </w:r>
          </w:p>
        </w:tc>
        <w:tc>
          <w:tcPr>
            <w:tcW w:w="9972" w:type="dxa"/>
            <w:vAlign w:val="center"/>
          </w:tcPr>
          <w:p w14:paraId="3BEB2D3C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Kwota</w:t>
            </w:r>
          </w:p>
        </w:tc>
        <w:tc>
          <w:tcPr>
            <w:tcW w:w="18593" w:type="dxa"/>
            <w:vAlign w:val="center"/>
          </w:tcPr>
          <w:p w14:paraId="48333CED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Dodatkowe informacje</w:t>
            </w:r>
          </w:p>
        </w:tc>
        <w:tc>
          <w:tcPr>
            <w:tcW w:w="2471" w:type="dxa"/>
            <w:vAlign w:val="center"/>
          </w:tcPr>
          <w:p w14:paraId="70B519AD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6EA6E9E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1468E81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179D713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0E0DD65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43E40B9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52858FBB" w14:textId="77777777">
        <w:trPr>
          <w:trHeight w:val="900"/>
        </w:trPr>
        <w:tc>
          <w:tcPr>
            <w:tcW w:w="3499" w:type="dxa"/>
            <w:vAlign w:val="center"/>
          </w:tcPr>
          <w:p w14:paraId="177B340F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6199" w:type="dxa"/>
            <w:vAlign w:val="center"/>
          </w:tcPr>
          <w:p w14:paraId="6C88DD4B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z tytułu leasingu finansowego</w:t>
            </w:r>
          </w:p>
        </w:tc>
        <w:tc>
          <w:tcPr>
            <w:tcW w:w="9972" w:type="dxa"/>
            <w:vAlign w:val="center"/>
          </w:tcPr>
          <w:p w14:paraId="599E68C7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2D266EBD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2471" w:type="dxa"/>
            <w:vAlign w:val="center"/>
          </w:tcPr>
          <w:p w14:paraId="3673175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78530D7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253781A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5D7639E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1B979F3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22C3F47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3D53811D" w14:textId="77777777">
        <w:trPr>
          <w:trHeight w:val="300"/>
        </w:trPr>
        <w:tc>
          <w:tcPr>
            <w:tcW w:w="3499" w:type="dxa"/>
            <w:vAlign w:val="center"/>
          </w:tcPr>
          <w:p w14:paraId="68E7DC5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21FDB70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1D642A5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26B9236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2790BB9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7678F25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18F5915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1FD607E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70F928F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21A4761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64BCFA9B" w14:textId="77777777">
        <w:trPr>
          <w:trHeight w:val="900"/>
        </w:trPr>
        <w:tc>
          <w:tcPr>
            <w:tcW w:w="3499" w:type="dxa"/>
            <w:vAlign w:val="center"/>
          </w:tcPr>
          <w:p w14:paraId="478CFBD1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6199" w:type="dxa"/>
            <w:vAlign w:val="center"/>
          </w:tcPr>
          <w:p w14:paraId="06A5694E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z tytułu leasingu zwrotnego</w:t>
            </w:r>
          </w:p>
        </w:tc>
        <w:tc>
          <w:tcPr>
            <w:tcW w:w="9972" w:type="dxa"/>
            <w:vAlign w:val="center"/>
          </w:tcPr>
          <w:p w14:paraId="12C589CA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3F43C38E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nie </w:t>
            </w:r>
            <w:r>
              <w:rPr>
                <w:rFonts w:ascii="Arial" w:hAnsi="Arial"/>
                <w:sz w:val="28"/>
                <w:szCs w:val="28"/>
              </w:rPr>
              <w:t>występują</w:t>
            </w:r>
          </w:p>
        </w:tc>
        <w:tc>
          <w:tcPr>
            <w:tcW w:w="2471" w:type="dxa"/>
            <w:vAlign w:val="center"/>
          </w:tcPr>
          <w:p w14:paraId="25B1E8C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353B7A4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45CFA04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4945C35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1464269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61285E7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2075E5D4" w14:textId="77777777">
        <w:trPr>
          <w:trHeight w:val="300"/>
        </w:trPr>
        <w:tc>
          <w:tcPr>
            <w:tcW w:w="3499" w:type="dxa"/>
            <w:vAlign w:val="center"/>
          </w:tcPr>
          <w:p w14:paraId="40E7046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79A15D3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3E826A8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2C3DFC5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61063EA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479EEE4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3727F09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124484D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69A87B8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7F98B57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6B549649" w14:textId="77777777">
        <w:trPr>
          <w:trHeight w:val="300"/>
        </w:trPr>
        <w:tc>
          <w:tcPr>
            <w:tcW w:w="3499" w:type="dxa"/>
            <w:vAlign w:val="bottom"/>
          </w:tcPr>
          <w:p w14:paraId="65FEC2F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bottom"/>
          </w:tcPr>
          <w:p w14:paraId="798A6C7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bottom"/>
          </w:tcPr>
          <w:p w14:paraId="4E7049A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bottom"/>
          </w:tcPr>
          <w:p w14:paraId="44C5801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67CF49E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1652ACB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7CB97A4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729477F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44CB22E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400718F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1556722B" w14:textId="77777777">
        <w:trPr>
          <w:trHeight w:val="276"/>
        </w:trPr>
        <w:tc>
          <w:tcPr>
            <w:tcW w:w="19670" w:type="dxa"/>
            <w:gridSpan w:val="3"/>
            <w:vAlign w:val="bottom"/>
          </w:tcPr>
          <w:p w14:paraId="27166C53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1.11. Zobowiązania zabezpieczone na majątku jednostki (ze wskazaniem charakteru i formy tych zabezpieczeń)</w:t>
            </w:r>
          </w:p>
        </w:tc>
        <w:tc>
          <w:tcPr>
            <w:tcW w:w="18593" w:type="dxa"/>
            <w:vAlign w:val="bottom"/>
          </w:tcPr>
          <w:p w14:paraId="2246851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066CB48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1355509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4B02872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3B06CCA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0EE5664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11917C3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63BEB704" w14:textId="77777777">
        <w:trPr>
          <w:trHeight w:val="600"/>
        </w:trPr>
        <w:tc>
          <w:tcPr>
            <w:tcW w:w="3499" w:type="dxa"/>
            <w:vAlign w:val="center"/>
          </w:tcPr>
          <w:p w14:paraId="30669398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6199" w:type="dxa"/>
            <w:vAlign w:val="center"/>
          </w:tcPr>
          <w:p w14:paraId="6A38FBFE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Forma zabezpieczenia</w:t>
            </w:r>
          </w:p>
        </w:tc>
        <w:tc>
          <w:tcPr>
            <w:tcW w:w="28565" w:type="dxa"/>
            <w:gridSpan w:val="2"/>
            <w:vAlign w:val="center"/>
          </w:tcPr>
          <w:p w14:paraId="27282DF2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Kwota</w:t>
            </w:r>
          </w:p>
        </w:tc>
        <w:tc>
          <w:tcPr>
            <w:tcW w:w="4632" w:type="dxa"/>
            <w:gridSpan w:val="2"/>
            <w:vAlign w:val="center"/>
          </w:tcPr>
          <w:p w14:paraId="4B775B41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 tym na aktywach</w:t>
            </w:r>
          </w:p>
        </w:tc>
        <w:tc>
          <w:tcPr>
            <w:tcW w:w="2345" w:type="dxa"/>
            <w:vAlign w:val="center"/>
          </w:tcPr>
          <w:p w14:paraId="3CF4AB40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Dodatkowe informacje</w:t>
            </w:r>
          </w:p>
        </w:tc>
        <w:tc>
          <w:tcPr>
            <w:tcW w:w="4513" w:type="dxa"/>
            <w:vAlign w:val="center"/>
          </w:tcPr>
          <w:p w14:paraId="115A798A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56F55AF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1DAF28D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643F9751" w14:textId="77777777">
        <w:trPr>
          <w:trHeight w:val="300"/>
        </w:trPr>
        <w:tc>
          <w:tcPr>
            <w:tcW w:w="3499" w:type="dxa"/>
            <w:vAlign w:val="center"/>
          </w:tcPr>
          <w:p w14:paraId="267FF869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16699376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6B4ADBFF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zobowiązania</w:t>
            </w:r>
          </w:p>
        </w:tc>
        <w:tc>
          <w:tcPr>
            <w:tcW w:w="18593" w:type="dxa"/>
            <w:vAlign w:val="center"/>
          </w:tcPr>
          <w:p w14:paraId="31E6C671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zabezpieczenia</w:t>
            </w:r>
          </w:p>
        </w:tc>
        <w:tc>
          <w:tcPr>
            <w:tcW w:w="2471" w:type="dxa"/>
            <w:vAlign w:val="center"/>
          </w:tcPr>
          <w:p w14:paraId="7D5799D0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trwałych</w:t>
            </w:r>
          </w:p>
        </w:tc>
        <w:tc>
          <w:tcPr>
            <w:tcW w:w="2161" w:type="dxa"/>
            <w:vAlign w:val="center"/>
          </w:tcPr>
          <w:p w14:paraId="24B4CCAE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obrotowych</w:t>
            </w:r>
          </w:p>
        </w:tc>
        <w:tc>
          <w:tcPr>
            <w:tcW w:w="2345" w:type="dxa"/>
            <w:vAlign w:val="center"/>
          </w:tcPr>
          <w:p w14:paraId="471CFC76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4513" w:type="dxa"/>
            <w:vAlign w:val="center"/>
          </w:tcPr>
          <w:p w14:paraId="3E0E1F1F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3ECCC37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5072EEC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3D16978D" w14:textId="77777777">
        <w:trPr>
          <w:trHeight w:val="300"/>
        </w:trPr>
        <w:tc>
          <w:tcPr>
            <w:tcW w:w="3499" w:type="dxa"/>
            <w:vAlign w:val="center"/>
          </w:tcPr>
          <w:p w14:paraId="769CF9C1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6199" w:type="dxa"/>
            <w:vAlign w:val="center"/>
          </w:tcPr>
          <w:p w14:paraId="7F266090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Kaucja</w:t>
            </w:r>
          </w:p>
        </w:tc>
        <w:tc>
          <w:tcPr>
            <w:tcW w:w="9972" w:type="dxa"/>
            <w:vAlign w:val="center"/>
          </w:tcPr>
          <w:p w14:paraId="7E537376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62817F82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1D0591FE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161" w:type="dxa"/>
            <w:vAlign w:val="center"/>
          </w:tcPr>
          <w:p w14:paraId="79BE8919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45" w:type="dxa"/>
            <w:vAlign w:val="center"/>
          </w:tcPr>
          <w:p w14:paraId="1D9E7D65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4513" w:type="dxa"/>
            <w:vAlign w:val="center"/>
          </w:tcPr>
          <w:p w14:paraId="643D422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1D20211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74A3704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4669536D" w14:textId="77777777">
        <w:trPr>
          <w:trHeight w:val="300"/>
        </w:trPr>
        <w:tc>
          <w:tcPr>
            <w:tcW w:w="3499" w:type="dxa"/>
            <w:vAlign w:val="center"/>
          </w:tcPr>
          <w:p w14:paraId="26C0D49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4EA7781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09B629A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2C67A5D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1F52AE6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14:paraId="41F8A7B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 w14:paraId="7B45ECB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center"/>
          </w:tcPr>
          <w:p w14:paraId="44972A4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763CF08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1AE460F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0974E9BA" w14:textId="77777777">
        <w:trPr>
          <w:trHeight w:val="300"/>
        </w:trPr>
        <w:tc>
          <w:tcPr>
            <w:tcW w:w="3499" w:type="dxa"/>
            <w:vAlign w:val="center"/>
          </w:tcPr>
          <w:p w14:paraId="51B2590F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6199" w:type="dxa"/>
            <w:vAlign w:val="center"/>
          </w:tcPr>
          <w:p w14:paraId="420F73D5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Hipoteka</w:t>
            </w:r>
          </w:p>
        </w:tc>
        <w:tc>
          <w:tcPr>
            <w:tcW w:w="9972" w:type="dxa"/>
            <w:vAlign w:val="center"/>
          </w:tcPr>
          <w:p w14:paraId="65DB94FC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33EF62E3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01B1620E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161" w:type="dxa"/>
            <w:vAlign w:val="center"/>
          </w:tcPr>
          <w:p w14:paraId="0D0B606C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45" w:type="dxa"/>
            <w:vAlign w:val="center"/>
          </w:tcPr>
          <w:p w14:paraId="087EBE98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4513" w:type="dxa"/>
            <w:vAlign w:val="center"/>
          </w:tcPr>
          <w:p w14:paraId="01628FE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3D37281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080A2D3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5C8DCF67" w14:textId="77777777">
        <w:trPr>
          <w:trHeight w:val="300"/>
        </w:trPr>
        <w:tc>
          <w:tcPr>
            <w:tcW w:w="3499" w:type="dxa"/>
            <w:vAlign w:val="center"/>
          </w:tcPr>
          <w:p w14:paraId="6537432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141762E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6039A21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1E0D11D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7672671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14:paraId="1DEA564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 w14:paraId="41FC586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center"/>
          </w:tcPr>
          <w:p w14:paraId="08D932C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0F7CD1D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428AA94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761D3D68" w14:textId="77777777">
        <w:trPr>
          <w:trHeight w:val="1500"/>
        </w:trPr>
        <w:tc>
          <w:tcPr>
            <w:tcW w:w="3499" w:type="dxa"/>
            <w:vAlign w:val="center"/>
          </w:tcPr>
          <w:p w14:paraId="475A99DB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6199" w:type="dxa"/>
            <w:vAlign w:val="center"/>
          </w:tcPr>
          <w:p w14:paraId="79CD2E90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Zastaw (w tym rejestrowy lub skarbowy)</w:t>
            </w:r>
          </w:p>
        </w:tc>
        <w:tc>
          <w:tcPr>
            <w:tcW w:w="9972" w:type="dxa"/>
            <w:vAlign w:val="center"/>
          </w:tcPr>
          <w:p w14:paraId="4F803981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052AF8FC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5C9E9D55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161" w:type="dxa"/>
            <w:vAlign w:val="center"/>
          </w:tcPr>
          <w:p w14:paraId="4C06B226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45" w:type="dxa"/>
            <w:vAlign w:val="center"/>
          </w:tcPr>
          <w:p w14:paraId="37ED47B4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4513" w:type="dxa"/>
            <w:vAlign w:val="center"/>
          </w:tcPr>
          <w:p w14:paraId="24E48D7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6F132C1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4D8EB0B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4A4FEB3D" w14:textId="77777777">
        <w:trPr>
          <w:trHeight w:val="300"/>
        </w:trPr>
        <w:tc>
          <w:tcPr>
            <w:tcW w:w="3499" w:type="dxa"/>
            <w:vAlign w:val="center"/>
          </w:tcPr>
          <w:p w14:paraId="5AC9A71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051BA47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1081999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56EEE5D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25F43FB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14:paraId="263D752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 w14:paraId="1EC3FD9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center"/>
          </w:tcPr>
          <w:p w14:paraId="5FE4219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4DEA276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2AF66A1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7925137A" w14:textId="77777777">
        <w:trPr>
          <w:trHeight w:val="300"/>
        </w:trPr>
        <w:tc>
          <w:tcPr>
            <w:tcW w:w="3499" w:type="dxa"/>
            <w:vAlign w:val="center"/>
          </w:tcPr>
          <w:p w14:paraId="77004D90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</w:t>
            </w:r>
          </w:p>
        </w:tc>
        <w:tc>
          <w:tcPr>
            <w:tcW w:w="6199" w:type="dxa"/>
            <w:vAlign w:val="center"/>
          </w:tcPr>
          <w:p w14:paraId="61AC7550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Weksel</w:t>
            </w:r>
          </w:p>
        </w:tc>
        <w:tc>
          <w:tcPr>
            <w:tcW w:w="9972" w:type="dxa"/>
            <w:vAlign w:val="center"/>
          </w:tcPr>
          <w:p w14:paraId="301D5C66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716E82D4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379DEDB0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161" w:type="dxa"/>
            <w:vAlign w:val="center"/>
          </w:tcPr>
          <w:p w14:paraId="40B4375A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45" w:type="dxa"/>
            <w:vAlign w:val="center"/>
          </w:tcPr>
          <w:p w14:paraId="5CBC5D4C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4513" w:type="dxa"/>
            <w:vAlign w:val="center"/>
          </w:tcPr>
          <w:p w14:paraId="4154122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5148A74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6B460B1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73563C7A" w14:textId="77777777">
        <w:trPr>
          <w:trHeight w:val="300"/>
        </w:trPr>
        <w:tc>
          <w:tcPr>
            <w:tcW w:w="3499" w:type="dxa"/>
            <w:vAlign w:val="center"/>
          </w:tcPr>
          <w:p w14:paraId="1E69152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405D26F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50AC117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7425FBB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7037336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14:paraId="10BC345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 w14:paraId="1F3198F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center"/>
          </w:tcPr>
          <w:p w14:paraId="4CC5487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477AD5A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4E6427C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61F7C3AB" w14:textId="77777777">
        <w:trPr>
          <w:trHeight w:val="1200"/>
        </w:trPr>
        <w:tc>
          <w:tcPr>
            <w:tcW w:w="3499" w:type="dxa"/>
            <w:vAlign w:val="center"/>
          </w:tcPr>
          <w:p w14:paraId="4E5B0FF4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5</w:t>
            </w:r>
          </w:p>
        </w:tc>
        <w:tc>
          <w:tcPr>
            <w:tcW w:w="6199" w:type="dxa"/>
            <w:vAlign w:val="center"/>
          </w:tcPr>
          <w:p w14:paraId="167FD265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Przewłaszczenie na zabezpieczenia</w:t>
            </w:r>
          </w:p>
        </w:tc>
        <w:tc>
          <w:tcPr>
            <w:tcW w:w="9972" w:type="dxa"/>
            <w:vAlign w:val="center"/>
          </w:tcPr>
          <w:p w14:paraId="40B71C7F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4BCD09A1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13F748FF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161" w:type="dxa"/>
            <w:vAlign w:val="center"/>
          </w:tcPr>
          <w:p w14:paraId="10B81A82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45" w:type="dxa"/>
            <w:vAlign w:val="center"/>
          </w:tcPr>
          <w:p w14:paraId="01DDA5BA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4513" w:type="dxa"/>
            <w:vAlign w:val="center"/>
          </w:tcPr>
          <w:p w14:paraId="2F2B826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333654E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466313B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244E1D8F" w14:textId="77777777">
        <w:trPr>
          <w:trHeight w:val="300"/>
        </w:trPr>
        <w:tc>
          <w:tcPr>
            <w:tcW w:w="3499" w:type="dxa"/>
            <w:vAlign w:val="center"/>
          </w:tcPr>
          <w:p w14:paraId="791A6AC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0580726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2BB2706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778DF63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1C2C09B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14:paraId="607E0BB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 w14:paraId="5E957CC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center"/>
          </w:tcPr>
          <w:p w14:paraId="27E172D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0EFFFFB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0E03011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14954B2B" w14:textId="77777777">
        <w:trPr>
          <w:trHeight w:val="1500"/>
        </w:trPr>
        <w:tc>
          <w:tcPr>
            <w:tcW w:w="3499" w:type="dxa"/>
            <w:vAlign w:val="center"/>
          </w:tcPr>
          <w:p w14:paraId="63D0CBFE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6</w:t>
            </w:r>
          </w:p>
        </w:tc>
        <w:tc>
          <w:tcPr>
            <w:tcW w:w="6199" w:type="dxa"/>
            <w:vAlign w:val="center"/>
          </w:tcPr>
          <w:p w14:paraId="5C2EAF55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Gwarancja bankowa lub ubezpieczeniowa</w:t>
            </w:r>
          </w:p>
        </w:tc>
        <w:tc>
          <w:tcPr>
            <w:tcW w:w="9972" w:type="dxa"/>
            <w:vAlign w:val="center"/>
          </w:tcPr>
          <w:p w14:paraId="0609247A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27C91292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67DA31FE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161" w:type="dxa"/>
            <w:vAlign w:val="center"/>
          </w:tcPr>
          <w:p w14:paraId="38BCDE00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45" w:type="dxa"/>
            <w:vAlign w:val="center"/>
          </w:tcPr>
          <w:p w14:paraId="409D8216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4513" w:type="dxa"/>
            <w:vAlign w:val="center"/>
          </w:tcPr>
          <w:p w14:paraId="759468E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5989106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7A4718F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7C542D6A" w14:textId="77777777">
        <w:trPr>
          <w:trHeight w:val="300"/>
        </w:trPr>
        <w:tc>
          <w:tcPr>
            <w:tcW w:w="3499" w:type="dxa"/>
            <w:vAlign w:val="center"/>
          </w:tcPr>
          <w:p w14:paraId="3E71744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2186C8D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4AD2F1E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199663E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3982CDD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14:paraId="6A1E6FF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 w14:paraId="2CB9400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center"/>
          </w:tcPr>
          <w:p w14:paraId="59DB01D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41E2B47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3132939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00D986E3" w14:textId="77777777">
        <w:trPr>
          <w:trHeight w:val="300"/>
        </w:trPr>
        <w:tc>
          <w:tcPr>
            <w:tcW w:w="3499" w:type="dxa"/>
            <w:vAlign w:val="center"/>
          </w:tcPr>
          <w:p w14:paraId="445F327E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7</w:t>
            </w:r>
          </w:p>
        </w:tc>
        <w:tc>
          <w:tcPr>
            <w:tcW w:w="6199" w:type="dxa"/>
            <w:vAlign w:val="center"/>
          </w:tcPr>
          <w:p w14:paraId="1320F6B3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Inne</w:t>
            </w:r>
          </w:p>
        </w:tc>
        <w:tc>
          <w:tcPr>
            <w:tcW w:w="9972" w:type="dxa"/>
            <w:vAlign w:val="center"/>
          </w:tcPr>
          <w:p w14:paraId="72A4EC38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3C070D37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7592CDF8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161" w:type="dxa"/>
            <w:vAlign w:val="center"/>
          </w:tcPr>
          <w:p w14:paraId="1BF49EE1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45" w:type="dxa"/>
            <w:vAlign w:val="center"/>
          </w:tcPr>
          <w:p w14:paraId="127FD3EA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4513" w:type="dxa"/>
            <w:vAlign w:val="center"/>
          </w:tcPr>
          <w:p w14:paraId="4CF177F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6695501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092F90F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46D5EBC1" w14:textId="77777777">
        <w:trPr>
          <w:trHeight w:val="300"/>
        </w:trPr>
        <w:tc>
          <w:tcPr>
            <w:tcW w:w="3499" w:type="dxa"/>
            <w:vAlign w:val="center"/>
          </w:tcPr>
          <w:p w14:paraId="3418718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28C92C2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48B0ACA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3CDC4CE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6A7E63E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14:paraId="0DCB5AA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 w14:paraId="4D627CC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center"/>
          </w:tcPr>
          <w:p w14:paraId="565AE27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77AFFF0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35D8523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26E6C6CB" w14:textId="77777777">
        <w:trPr>
          <w:trHeight w:val="300"/>
        </w:trPr>
        <w:tc>
          <w:tcPr>
            <w:tcW w:w="3499" w:type="dxa"/>
            <w:vAlign w:val="center"/>
          </w:tcPr>
          <w:p w14:paraId="17C22FAB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8</w:t>
            </w:r>
          </w:p>
        </w:tc>
        <w:tc>
          <w:tcPr>
            <w:tcW w:w="6199" w:type="dxa"/>
            <w:vAlign w:val="center"/>
          </w:tcPr>
          <w:p w14:paraId="0FAB83D2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Łączna kwota</w:t>
            </w:r>
          </w:p>
        </w:tc>
        <w:tc>
          <w:tcPr>
            <w:tcW w:w="9972" w:type="dxa"/>
            <w:vAlign w:val="center"/>
          </w:tcPr>
          <w:p w14:paraId="41ECDAD1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3693615D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4F0AF3AB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161" w:type="dxa"/>
            <w:vAlign w:val="center"/>
          </w:tcPr>
          <w:p w14:paraId="7232BA83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345" w:type="dxa"/>
            <w:vAlign w:val="center"/>
          </w:tcPr>
          <w:p w14:paraId="1F2A3A2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center"/>
          </w:tcPr>
          <w:p w14:paraId="3206196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2F0A3EF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371E77C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164EB8C8" w14:textId="77777777">
        <w:trPr>
          <w:trHeight w:val="300"/>
        </w:trPr>
        <w:tc>
          <w:tcPr>
            <w:tcW w:w="3499" w:type="dxa"/>
            <w:vAlign w:val="center"/>
          </w:tcPr>
          <w:p w14:paraId="7E6532F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0B61D43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43167CA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50B9ABA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7DFADEF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14:paraId="1C49680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center"/>
          </w:tcPr>
          <w:p w14:paraId="47289F6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center"/>
          </w:tcPr>
          <w:p w14:paraId="7C77D12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1B9F17B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415C8B0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70BCBAD6" w14:textId="77777777">
        <w:trPr>
          <w:trHeight w:val="300"/>
        </w:trPr>
        <w:tc>
          <w:tcPr>
            <w:tcW w:w="3499" w:type="dxa"/>
            <w:vAlign w:val="bottom"/>
          </w:tcPr>
          <w:p w14:paraId="6513825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bottom"/>
          </w:tcPr>
          <w:p w14:paraId="387BE12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bottom"/>
          </w:tcPr>
          <w:p w14:paraId="0378783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bottom"/>
          </w:tcPr>
          <w:p w14:paraId="3FA7DB6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2598AB9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6CFBFAB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19CE8BD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23D84C1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3BECE28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09BB47C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10FEA74D" w14:textId="77777777">
        <w:trPr>
          <w:trHeight w:val="276"/>
        </w:trPr>
        <w:tc>
          <w:tcPr>
            <w:tcW w:w="-27273" w:type="dxa"/>
            <w:gridSpan w:val="4"/>
            <w:vAlign w:val="bottom"/>
          </w:tcPr>
          <w:p w14:paraId="13588A06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1.12. Łączna kwota zobowiązań warunkowych, w tym również udzielonych przez jednostkę gwarancji i poręczeń, także wekslowych, niewykazanych w bilansie, ze wskazaniem zobowiązań zabezpieczonych na majątku jednostki oraz charakteru i formy tych zabezpieczeń</w:t>
            </w:r>
          </w:p>
        </w:tc>
        <w:tc>
          <w:tcPr>
            <w:tcW w:w="2471" w:type="dxa"/>
            <w:vAlign w:val="bottom"/>
          </w:tcPr>
          <w:p w14:paraId="46B3B96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77DCB19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6895830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4AD1BFD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6BBABDA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760AA23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4888190E" w14:textId="77777777">
        <w:trPr>
          <w:trHeight w:val="600"/>
        </w:trPr>
        <w:tc>
          <w:tcPr>
            <w:tcW w:w="3499" w:type="dxa"/>
            <w:vAlign w:val="center"/>
          </w:tcPr>
          <w:p w14:paraId="1464DDD0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6199" w:type="dxa"/>
            <w:vAlign w:val="center"/>
          </w:tcPr>
          <w:p w14:paraId="7C9E27CF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Rodzaj zobowiązania warunkowego</w:t>
            </w:r>
          </w:p>
        </w:tc>
        <w:tc>
          <w:tcPr>
            <w:tcW w:w="9972" w:type="dxa"/>
            <w:vAlign w:val="center"/>
          </w:tcPr>
          <w:p w14:paraId="5A6A39B1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Opis charakteru zobowiązania warunkowego, w tym czy zabezpieczone na majątku jednostki</w:t>
            </w:r>
          </w:p>
        </w:tc>
        <w:tc>
          <w:tcPr>
            <w:tcW w:w="18593" w:type="dxa"/>
            <w:vAlign w:val="center"/>
          </w:tcPr>
          <w:p w14:paraId="38342121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Kwota</w:t>
            </w:r>
          </w:p>
        </w:tc>
        <w:tc>
          <w:tcPr>
            <w:tcW w:w="2471" w:type="dxa"/>
            <w:vAlign w:val="center"/>
          </w:tcPr>
          <w:p w14:paraId="42E7C30F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5032E8A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4C13E5B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3261A82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677BC85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12C2717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30E6AAAF" w14:textId="77777777">
        <w:trPr>
          <w:trHeight w:val="1500"/>
        </w:trPr>
        <w:tc>
          <w:tcPr>
            <w:tcW w:w="3499" w:type="dxa"/>
            <w:vAlign w:val="center"/>
          </w:tcPr>
          <w:p w14:paraId="28360FB8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6199" w:type="dxa"/>
            <w:vAlign w:val="center"/>
          </w:tcPr>
          <w:p w14:paraId="3D05D352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Nieuznane roszczenia wierzycieli</w:t>
            </w:r>
          </w:p>
        </w:tc>
        <w:tc>
          <w:tcPr>
            <w:tcW w:w="9972" w:type="dxa"/>
            <w:vAlign w:val="center"/>
          </w:tcPr>
          <w:p w14:paraId="2388C396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18593" w:type="dxa"/>
            <w:vAlign w:val="center"/>
          </w:tcPr>
          <w:p w14:paraId="50C42051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0F18A09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3ED485A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7A196E7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3CAF36D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28D8137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046EFCD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34A89DBF" w14:textId="77777777">
        <w:trPr>
          <w:trHeight w:val="300"/>
        </w:trPr>
        <w:tc>
          <w:tcPr>
            <w:tcW w:w="3499" w:type="dxa"/>
            <w:vAlign w:val="center"/>
          </w:tcPr>
          <w:p w14:paraId="1C2EC89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49D28B4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2D36A3C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2436A40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5F3E542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752EAF2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1B01A53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292AE36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6D62AC6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7D7CB7E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240E369B" w14:textId="77777777">
        <w:trPr>
          <w:trHeight w:val="1500"/>
        </w:trPr>
        <w:tc>
          <w:tcPr>
            <w:tcW w:w="3499" w:type="dxa"/>
            <w:vAlign w:val="center"/>
          </w:tcPr>
          <w:p w14:paraId="43B8671A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6199" w:type="dxa"/>
            <w:vAlign w:val="center"/>
          </w:tcPr>
          <w:p w14:paraId="14582B90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Udzielone gwarancje i poręczenia</w:t>
            </w:r>
          </w:p>
        </w:tc>
        <w:tc>
          <w:tcPr>
            <w:tcW w:w="9972" w:type="dxa"/>
            <w:vAlign w:val="center"/>
          </w:tcPr>
          <w:p w14:paraId="158BE1FF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Nie </w:t>
            </w:r>
            <w:r>
              <w:rPr>
                <w:rFonts w:ascii="Arial" w:hAnsi="Arial"/>
                <w:sz w:val="28"/>
                <w:szCs w:val="28"/>
              </w:rPr>
              <w:t>występują</w:t>
            </w:r>
          </w:p>
        </w:tc>
        <w:tc>
          <w:tcPr>
            <w:tcW w:w="18593" w:type="dxa"/>
            <w:vAlign w:val="center"/>
          </w:tcPr>
          <w:p w14:paraId="3269AD55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1B2B6A7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6BA0809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0771280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1B183C1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0BC587F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33FDA0C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54615A41" w14:textId="77777777">
        <w:trPr>
          <w:trHeight w:val="300"/>
        </w:trPr>
        <w:tc>
          <w:tcPr>
            <w:tcW w:w="3499" w:type="dxa"/>
            <w:vAlign w:val="center"/>
          </w:tcPr>
          <w:p w14:paraId="5051AE4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6896B43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788BF86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2CC51BC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20C84A8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3EE0330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3A1345E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106E648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761330D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5945588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1A649776" w14:textId="77777777">
        <w:trPr>
          <w:trHeight w:val="300"/>
        </w:trPr>
        <w:tc>
          <w:tcPr>
            <w:tcW w:w="3499" w:type="dxa"/>
            <w:vAlign w:val="center"/>
          </w:tcPr>
          <w:p w14:paraId="35D04016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6199" w:type="dxa"/>
            <w:vAlign w:val="center"/>
          </w:tcPr>
          <w:p w14:paraId="113768FB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Inne</w:t>
            </w:r>
          </w:p>
        </w:tc>
        <w:tc>
          <w:tcPr>
            <w:tcW w:w="9972" w:type="dxa"/>
            <w:vAlign w:val="center"/>
          </w:tcPr>
          <w:p w14:paraId="15C3289F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18593" w:type="dxa"/>
            <w:vAlign w:val="center"/>
          </w:tcPr>
          <w:p w14:paraId="7AFA2184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68E4C94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2C0A7A3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2900610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0E96645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3A93420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3E59E9A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276E1C0D" w14:textId="77777777">
        <w:trPr>
          <w:trHeight w:val="300"/>
        </w:trPr>
        <w:tc>
          <w:tcPr>
            <w:tcW w:w="3499" w:type="dxa"/>
            <w:vAlign w:val="center"/>
          </w:tcPr>
          <w:p w14:paraId="201358C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21413B4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5E8D12F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651CD88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1EABB49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3C3C073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65EE3E5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7FDB977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264F22C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44F5DEB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54DFCB35" w14:textId="77777777">
        <w:trPr>
          <w:trHeight w:val="300"/>
        </w:trPr>
        <w:tc>
          <w:tcPr>
            <w:tcW w:w="3499" w:type="dxa"/>
            <w:vAlign w:val="center"/>
          </w:tcPr>
          <w:p w14:paraId="4636E515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</w:t>
            </w:r>
          </w:p>
        </w:tc>
        <w:tc>
          <w:tcPr>
            <w:tcW w:w="6199" w:type="dxa"/>
            <w:vAlign w:val="center"/>
          </w:tcPr>
          <w:p w14:paraId="42FF1F9C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Łączna kwota</w:t>
            </w:r>
          </w:p>
        </w:tc>
        <w:tc>
          <w:tcPr>
            <w:tcW w:w="9972" w:type="dxa"/>
            <w:vAlign w:val="center"/>
          </w:tcPr>
          <w:p w14:paraId="506C7A5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6C9F21B1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2FDC705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36CDDEB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12E6060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1D81CB1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175983C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60205EC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250AB9F9" w14:textId="77777777">
        <w:trPr>
          <w:trHeight w:val="300"/>
        </w:trPr>
        <w:tc>
          <w:tcPr>
            <w:tcW w:w="3499" w:type="dxa"/>
            <w:vAlign w:val="center"/>
          </w:tcPr>
          <w:p w14:paraId="288399D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5BB1313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37BA8EC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0B0378A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1F385FC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50BF4F9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565CA50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3B33C33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4BD55F1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53ACBE3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62D1682B" w14:textId="77777777">
        <w:trPr>
          <w:trHeight w:val="276"/>
        </w:trPr>
        <w:tc>
          <w:tcPr>
            <w:tcW w:w="-27273" w:type="dxa"/>
            <w:gridSpan w:val="4"/>
            <w:vAlign w:val="bottom"/>
          </w:tcPr>
          <w:p w14:paraId="278D4573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1.13. Wykaz istotnych pozycji czynnych i biernych rozliczeń międzyokresowych, w tym kwotę czynnych rozliczeń międzyokresowych kosztów </w:t>
            </w:r>
            <w:r>
              <w:rPr>
                <w:rFonts w:ascii="Arial" w:hAnsi="Arial"/>
                <w:sz w:val="28"/>
                <w:szCs w:val="28"/>
              </w:rPr>
              <w:t>stanowiących różnicę między wartością otrzymanych finansowych składników aktywów a zobowiązaniem zapłaty za nie</w:t>
            </w:r>
          </w:p>
        </w:tc>
        <w:tc>
          <w:tcPr>
            <w:tcW w:w="2471" w:type="dxa"/>
            <w:vAlign w:val="bottom"/>
          </w:tcPr>
          <w:p w14:paraId="71AE04E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3BFEC74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382F622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0CD4717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4D10D3A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1994216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1D85AA66" w14:textId="77777777">
        <w:trPr>
          <w:trHeight w:val="300"/>
        </w:trPr>
        <w:tc>
          <w:tcPr>
            <w:tcW w:w="3499" w:type="dxa"/>
            <w:vAlign w:val="bottom"/>
          </w:tcPr>
          <w:p w14:paraId="169622F9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1.13.1 Czynne rozliczenia międzyokresowe kosztów</w:t>
            </w:r>
          </w:p>
        </w:tc>
        <w:tc>
          <w:tcPr>
            <w:tcW w:w="6199" w:type="dxa"/>
            <w:vAlign w:val="bottom"/>
          </w:tcPr>
          <w:p w14:paraId="18C86CC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bottom"/>
          </w:tcPr>
          <w:p w14:paraId="5C0191E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bottom"/>
          </w:tcPr>
          <w:p w14:paraId="4346A6E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087CD16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377ABAE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7A602EB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56EE032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03FC61D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04431B9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4877BF91" w14:textId="77777777">
        <w:trPr>
          <w:trHeight w:val="300"/>
        </w:trPr>
        <w:tc>
          <w:tcPr>
            <w:tcW w:w="3499" w:type="dxa"/>
            <w:vAlign w:val="center"/>
          </w:tcPr>
          <w:p w14:paraId="2BE6D649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51B77015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Kod</w:t>
            </w:r>
          </w:p>
        </w:tc>
        <w:tc>
          <w:tcPr>
            <w:tcW w:w="9972" w:type="dxa"/>
            <w:vAlign w:val="center"/>
          </w:tcPr>
          <w:p w14:paraId="0553AD00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Czynne RMK</w:t>
            </w:r>
          </w:p>
        </w:tc>
        <w:tc>
          <w:tcPr>
            <w:tcW w:w="18593" w:type="dxa"/>
            <w:vAlign w:val="center"/>
          </w:tcPr>
          <w:p w14:paraId="76208488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Kwota</w:t>
            </w:r>
          </w:p>
        </w:tc>
        <w:tc>
          <w:tcPr>
            <w:tcW w:w="2471" w:type="dxa"/>
            <w:vAlign w:val="center"/>
          </w:tcPr>
          <w:p w14:paraId="588943B3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161" w:type="dxa"/>
            <w:vAlign w:val="center"/>
          </w:tcPr>
          <w:p w14:paraId="24F71241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3584147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2712E73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1B3BE5D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63EE4FC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423B1826" w14:textId="77777777">
        <w:trPr>
          <w:trHeight w:val="276"/>
        </w:trPr>
        <w:tc>
          <w:tcPr>
            <w:tcW w:w="9698" w:type="dxa"/>
            <w:gridSpan w:val="2"/>
            <w:vAlign w:val="bottom"/>
          </w:tcPr>
          <w:p w14:paraId="34FCE695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1.13.2-6 Rozliczenia międzyokresowe</w:t>
            </w:r>
          </w:p>
        </w:tc>
        <w:tc>
          <w:tcPr>
            <w:tcW w:w="9972" w:type="dxa"/>
            <w:vAlign w:val="bottom"/>
          </w:tcPr>
          <w:p w14:paraId="6526B1D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bottom"/>
          </w:tcPr>
          <w:p w14:paraId="1881DC3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48EA635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62F25C1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06C2F95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00E4D13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653B8E9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38DAF02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54486F9F" w14:textId="77777777">
        <w:trPr>
          <w:trHeight w:val="300"/>
        </w:trPr>
        <w:tc>
          <w:tcPr>
            <w:tcW w:w="3499" w:type="dxa"/>
            <w:vAlign w:val="center"/>
          </w:tcPr>
          <w:p w14:paraId="701A54CD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6199" w:type="dxa"/>
            <w:vAlign w:val="center"/>
          </w:tcPr>
          <w:p w14:paraId="3D342500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Rozliczenia międzyokresowe</w:t>
            </w:r>
          </w:p>
        </w:tc>
        <w:tc>
          <w:tcPr>
            <w:tcW w:w="9972" w:type="dxa"/>
            <w:vAlign w:val="center"/>
          </w:tcPr>
          <w:p w14:paraId="147C3377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Informacje dodatkowe</w:t>
            </w:r>
          </w:p>
        </w:tc>
        <w:tc>
          <w:tcPr>
            <w:tcW w:w="18593" w:type="dxa"/>
            <w:vAlign w:val="center"/>
          </w:tcPr>
          <w:p w14:paraId="7BCF1420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Kwota</w:t>
            </w:r>
          </w:p>
        </w:tc>
        <w:tc>
          <w:tcPr>
            <w:tcW w:w="2471" w:type="dxa"/>
            <w:vAlign w:val="center"/>
          </w:tcPr>
          <w:p w14:paraId="5243FCCB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1545EA9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36464DF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422A012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607A274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4940C16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79643D77" w14:textId="77777777">
        <w:trPr>
          <w:trHeight w:val="600"/>
        </w:trPr>
        <w:tc>
          <w:tcPr>
            <w:tcW w:w="3499" w:type="dxa"/>
            <w:vAlign w:val="center"/>
          </w:tcPr>
          <w:p w14:paraId="79EF137B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13-II</w:t>
            </w:r>
          </w:p>
        </w:tc>
        <w:tc>
          <w:tcPr>
            <w:tcW w:w="6199" w:type="dxa"/>
            <w:vAlign w:val="center"/>
          </w:tcPr>
          <w:p w14:paraId="63CB4506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Czynne RMK - Inne</w:t>
            </w:r>
          </w:p>
        </w:tc>
        <w:tc>
          <w:tcPr>
            <w:tcW w:w="9972" w:type="dxa"/>
            <w:vAlign w:val="center"/>
          </w:tcPr>
          <w:p w14:paraId="0823F463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 W jednostce rozliczenia międzyokresowe czynne mają nieistotną wartość i dlatego nie są rozliczne w czasie.</w:t>
            </w:r>
          </w:p>
        </w:tc>
        <w:tc>
          <w:tcPr>
            <w:tcW w:w="18593" w:type="dxa"/>
            <w:vAlign w:val="center"/>
          </w:tcPr>
          <w:p w14:paraId="66634172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08D2973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11FF186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02580CF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06F57E7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1301CAA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46C7C88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7E7D1464" w14:textId="77777777">
        <w:trPr>
          <w:trHeight w:val="300"/>
        </w:trPr>
        <w:tc>
          <w:tcPr>
            <w:tcW w:w="3499" w:type="dxa"/>
            <w:vAlign w:val="center"/>
          </w:tcPr>
          <w:p w14:paraId="1596E7B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5944C12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3DB3F02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3B10FE5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15F9C78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2A67D51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6C67A24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5EC9A1C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7851739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67CB54B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0A9BCBB8" w14:textId="77777777">
        <w:trPr>
          <w:trHeight w:val="6600"/>
        </w:trPr>
        <w:tc>
          <w:tcPr>
            <w:tcW w:w="3499" w:type="dxa"/>
            <w:vAlign w:val="center"/>
          </w:tcPr>
          <w:p w14:paraId="1F843777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13-III</w:t>
            </w:r>
          </w:p>
        </w:tc>
        <w:tc>
          <w:tcPr>
            <w:tcW w:w="6199" w:type="dxa"/>
            <w:vAlign w:val="center"/>
          </w:tcPr>
          <w:p w14:paraId="2E50A2E1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Kwota czynnych </w:t>
            </w:r>
            <w:r>
              <w:rPr>
                <w:rFonts w:ascii="Arial" w:hAnsi="Arial"/>
                <w:sz w:val="28"/>
                <w:szCs w:val="28"/>
              </w:rPr>
              <w:t>rozliczeń międzyokresowych kosztów (stanowiąca różnicę między wartością otrzymanych finansowych składników aktywów a zobowiązaniem zapłaty za nie)</w:t>
            </w:r>
          </w:p>
        </w:tc>
        <w:tc>
          <w:tcPr>
            <w:tcW w:w="9972" w:type="dxa"/>
            <w:vAlign w:val="center"/>
          </w:tcPr>
          <w:p w14:paraId="668552A0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18593" w:type="dxa"/>
            <w:vAlign w:val="center"/>
          </w:tcPr>
          <w:p w14:paraId="23BFA981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0AD68A7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638BA1F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7ED188A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4774352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5028D65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49B39D0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65E2CEE0" w14:textId="77777777">
        <w:trPr>
          <w:trHeight w:val="300"/>
        </w:trPr>
        <w:tc>
          <w:tcPr>
            <w:tcW w:w="3499" w:type="dxa"/>
            <w:vAlign w:val="center"/>
          </w:tcPr>
          <w:p w14:paraId="15E311D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432FF6D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221E580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0122B81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2BFC234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02E1BF4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2974928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7826F57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09A2CA7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453D90A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5CBADB38" w14:textId="77777777">
        <w:trPr>
          <w:trHeight w:val="1500"/>
        </w:trPr>
        <w:tc>
          <w:tcPr>
            <w:tcW w:w="3499" w:type="dxa"/>
            <w:vAlign w:val="center"/>
          </w:tcPr>
          <w:p w14:paraId="49274569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13-IV</w:t>
            </w:r>
          </w:p>
        </w:tc>
        <w:tc>
          <w:tcPr>
            <w:tcW w:w="6199" w:type="dxa"/>
            <w:vAlign w:val="center"/>
          </w:tcPr>
          <w:p w14:paraId="029EA56A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Bierne rozliczenia międzyokresowe kosztów</w:t>
            </w:r>
          </w:p>
        </w:tc>
        <w:tc>
          <w:tcPr>
            <w:tcW w:w="9972" w:type="dxa"/>
            <w:vAlign w:val="center"/>
          </w:tcPr>
          <w:p w14:paraId="1B3C85F0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18593" w:type="dxa"/>
            <w:vAlign w:val="center"/>
          </w:tcPr>
          <w:p w14:paraId="7BEB0507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022CE14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0ECAD42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1638DB7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1E476CA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351FD3A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2108769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18EA91C3" w14:textId="77777777">
        <w:trPr>
          <w:trHeight w:val="300"/>
        </w:trPr>
        <w:tc>
          <w:tcPr>
            <w:tcW w:w="3499" w:type="dxa"/>
            <w:vAlign w:val="center"/>
          </w:tcPr>
          <w:p w14:paraId="0778D50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4192282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1F1BC84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07DFDAD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31DA10D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15C3DEB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1643120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2618703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1294B7C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6E5A4A8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5FBD489E" w14:textId="77777777">
        <w:trPr>
          <w:trHeight w:val="8100"/>
        </w:trPr>
        <w:tc>
          <w:tcPr>
            <w:tcW w:w="3499" w:type="dxa"/>
            <w:vAlign w:val="center"/>
          </w:tcPr>
          <w:p w14:paraId="79E6A29A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13-V</w:t>
            </w:r>
          </w:p>
        </w:tc>
        <w:tc>
          <w:tcPr>
            <w:tcW w:w="6199" w:type="dxa"/>
            <w:vAlign w:val="center"/>
          </w:tcPr>
          <w:p w14:paraId="1FF8FA10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Rozliczenia międzyokresowe przychodów - równowartość otrzymanych lub należnych dochodów budżetowych dotyczących przyszłych lat obrotowych, w tym z tytułu umów długoterminowych</w:t>
            </w:r>
          </w:p>
        </w:tc>
        <w:tc>
          <w:tcPr>
            <w:tcW w:w="9972" w:type="dxa"/>
            <w:vAlign w:val="center"/>
          </w:tcPr>
          <w:p w14:paraId="2D9E0511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18593" w:type="dxa"/>
            <w:vAlign w:val="center"/>
          </w:tcPr>
          <w:p w14:paraId="22351B12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6A5C365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6E9E69C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4E4D930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110F086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08C2377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1DD717E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314C22EC" w14:textId="77777777">
        <w:trPr>
          <w:trHeight w:val="300"/>
        </w:trPr>
        <w:tc>
          <w:tcPr>
            <w:tcW w:w="3499" w:type="dxa"/>
            <w:vAlign w:val="center"/>
          </w:tcPr>
          <w:p w14:paraId="7B97C2B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0815E73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4B53B87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65D9844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64B37A3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5464908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310A8C1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7CAD863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2803558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22F522F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3E58DB45" w14:textId="77777777">
        <w:trPr>
          <w:trHeight w:val="1500"/>
        </w:trPr>
        <w:tc>
          <w:tcPr>
            <w:tcW w:w="3499" w:type="dxa"/>
            <w:vAlign w:val="center"/>
          </w:tcPr>
          <w:p w14:paraId="50E4777F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lastRenderedPageBreak/>
              <w:t>13-VI</w:t>
            </w:r>
          </w:p>
        </w:tc>
        <w:tc>
          <w:tcPr>
            <w:tcW w:w="6199" w:type="dxa"/>
            <w:vAlign w:val="center"/>
          </w:tcPr>
          <w:p w14:paraId="67C93314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Rozliczenia </w:t>
            </w:r>
            <w:r>
              <w:rPr>
                <w:rFonts w:ascii="Arial" w:hAnsi="Arial"/>
                <w:sz w:val="28"/>
                <w:szCs w:val="28"/>
              </w:rPr>
              <w:t>międzyokresowe przychodów - inne</w:t>
            </w:r>
          </w:p>
        </w:tc>
        <w:tc>
          <w:tcPr>
            <w:tcW w:w="9972" w:type="dxa"/>
            <w:vAlign w:val="center"/>
          </w:tcPr>
          <w:p w14:paraId="2CB96E58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18593" w:type="dxa"/>
            <w:vAlign w:val="center"/>
          </w:tcPr>
          <w:p w14:paraId="60CAE4E8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62BC884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75C5BAA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3D9679D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50CD6A4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7373D81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3E3625E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7FD1C65A" w14:textId="77777777">
        <w:trPr>
          <w:trHeight w:val="300"/>
        </w:trPr>
        <w:tc>
          <w:tcPr>
            <w:tcW w:w="3499" w:type="dxa"/>
            <w:vAlign w:val="center"/>
          </w:tcPr>
          <w:p w14:paraId="71E0C36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56B612E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21FEF2F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4CBBD48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5CD5475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7D1E979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19AA648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38DF85C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721D05D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5E766A1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3D8C4B04" w14:textId="77777777">
        <w:trPr>
          <w:trHeight w:val="276"/>
        </w:trPr>
        <w:tc>
          <w:tcPr>
            <w:tcW w:w="19670" w:type="dxa"/>
            <w:gridSpan w:val="3"/>
            <w:vAlign w:val="bottom"/>
          </w:tcPr>
          <w:p w14:paraId="2DB37983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1.14. Łączna kwota otrzymanych przez jednostkę gwarancji i poręczeń niewykazanych w bilansie</w:t>
            </w:r>
          </w:p>
        </w:tc>
        <w:tc>
          <w:tcPr>
            <w:tcW w:w="18593" w:type="dxa"/>
            <w:vAlign w:val="bottom"/>
          </w:tcPr>
          <w:p w14:paraId="5949522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6CE1B1E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2971ED6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12ADCBE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3074594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7A92A68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670B74C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2F62D00D" w14:textId="77777777">
        <w:trPr>
          <w:trHeight w:val="300"/>
        </w:trPr>
        <w:tc>
          <w:tcPr>
            <w:tcW w:w="3499" w:type="dxa"/>
            <w:vAlign w:val="center"/>
          </w:tcPr>
          <w:p w14:paraId="4A26A5EE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6199" w:type="dxa"/>
            <w:vAlign w:val="center"/>
          </w:tcPr>
          <w:p w14:paraId="47B86E42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Opis</w:t>
            </w:r>
          </w:p>
        </w:tc>
        <w:tc>
          <w:tcPr>
            <w:tcW w:w="9972" w:type="dxa"/>
            <w:vAlign w:val="center"/>
          </w:tcPr>
          <w:p w14:paraId="096AA8CE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Kwota</w:t>
            </w:r>
          </w:p>
        </w:tc>
        <w:tc>
          <w:tcPr>
            <w:tcW w:w="18593" w:type="dxa"/>
            <w:vAlign w:val="center"/>
          </w:tcPr>
          <w:p w14:paraId="5BDA9D9B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Dodatkowe informacje</w:t>
            </w:r>
          </w:p>
        </w:tc>
        <w:tc>
          <w:tcPr>
            <w:tcW w:w="2471" w:type="dxa"/>
            <w:vAlign w:val="center"/>
          </w:tcPr>
          <w:p w14:paraId="6CDD3B0B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7E2EF8D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6B0E882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278A5E3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024C5AC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4643BAD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62B44F45" w14:textId="77777777">
        <w:trPr>
          <w:trHeight w:val="300"/>
        </w:trPr>
        <w:tc>
          <w:tcPr>
            <w:tcW w:w="3499" w:type="dxa"/>
            <w:vAlign w:val="center"/>
          </w:tcPr>
          <w:p w14:paraId="7CD45152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6199" w:type="dxa"/>
            <w:vAlign w:val="center"/>
          </w:tcPr>
          <w:p w14:paraId="7840A561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Łączna kwota otrzymanych przez </w:t>
            </w:r>
            <w:r>
              <w:rPr>
                <w:rFonts w:ascii="Arial" w:hAnsi="Arial"/>
                <w:sz w:val="28"/>
                <w:szCs w:val="28"/>
              </w:rPr>
              <w:t>jednostkę gwarancji i poręczeń niewykazanych w bilansie</w:t>
            </w:r>
          </w:p>
        </w:tc>
        <w:tc>
          <w:tcPr>
            <w:tcW w:w="9972" w:type="dxa"/>
            <w:vAlign w:val="center"/>
          </w:tcPr>
          <w:p w14:paraId="63157E56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4A9C8C13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2471" w:type="dxa"/>
            <w:vAlign w:val="center"/>
          </w:tcPr>
          <w:p w14:paraId="72B67EC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5E2A9C3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23B8CB6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036099F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2C00821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2A8C480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2774FC1E" w14:textId="77777777">
        <w:trPr>
          <w:trHeight w:val="300"/>
        </w:trPr>
        <w:tc>
          <w:tcPr>
            <w:tcW w:w="3499" w:type="dxa"/>
            <w:vAlign w:val="center"/>
          </w:tcPr>
          <w:p w14:paraId="3A51E74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7322672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09DB631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4076086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0B2D527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64C0E95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57C5314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42FF8BB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609FC40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6C30CEA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43ED11E2" w14:textId="77777777">
        <w:trPr>
          <w:trHeight w:val="300"/>
        </w:trPr>
        <w:tc>
          <w:tcPr>
            <w:tcW w:w="3499" w:type="dxa"/>
            <w:vAlign w:val="bottom"/>
          </w:tcPr>
          <w:p w14:paraId="4DF8D2C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bottom"/>
          </w:tcPr>
          <w:p w14:paraId="5DBA175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bottom"/>
          </w:tcPr>
          <w:p w14:paraId="471F688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bottom"/>
          </w:tcPr>
          <w:p w14:paraId="1AF92AA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63E52F7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6A59CA6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11B7C9A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52BF265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0A2FA7D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61458AD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5968DD79" w14:textId="77777777">
        <w:trPr>
          <w:trHeight w:val="276"/>
        </w:trPr>
        <w:tc>
          <w:tcPr>
            <w:tcW w:w="19670" w:type="dxa"/>
            <w:gridSpan w:val="3"/>
            <w:vAlign w:val="bottom"/>
          </w:tcPr>
          <w:p w14:paraId="78D3DD85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1.15. Kwota wypłaconych środków pieniężnych na świadczenia pracownicze</w:t>
            </w:r>
          </w:p>
        </w:tc>
        <w:tc>
          <w:tcPr>
            <w:tcW w:w="18593" w:type="dxa"/>
            <w:vAlign w:val="bottom"/>
          </w:tcPr>
          <w:p w14:paraId="72E6300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03CD480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754FD82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13252EB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147CBEA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10A9CBC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5CFC62D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64BAD1A5" w14:textId="77777777">
        <w:trPr>
          <w:trHeight w:val="300"/>
        </w:trPr>
        <w:tc>
          <w:tcPr>
            <w:tcW w:w="3499" w:type="dxa"/>
            <w:vAlign w:val="center"/>
          </w:tcPr>
          <w:p w14:paraId="27053F1A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6199" w:type="dxa"/>
            <w:vAlign w:val="center"/>
          </w:tcPr>
          <w:p w14:paraId="0F52A19D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Wyszczególnienie</w:t>
            </w:r>
          </w:p>
        </w:tc>
        <w:tc>
          <w:tcPr>
            <w:tcW w:w="9972" w:type="dxa"/>
            <w:vAlign w:val="center"/>
          </w:tcPr>
          <w:p w14:paraId="700EBD5A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Kwota</w:t>
            </w:r>
          </w:p>
        </w:tc>
        <w:tc>
          <w:tcPr>
            <w:tcW w:w="18593" w:type="dxa"/>
            <w:vAlign w:val="center"/>
          </w:tcPr>
          <w:p w14:paraId="0083242E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Dodatkowe informacje</w:t>
            </w:r>
          </w:p>
        </w:tc>
        <w:tc>
          <w:tcPr>
            <w:tcW w:w="2471" w:type="dxa"/>
            <w:vAlign w:val="center"/>
          </w:tcPr>
          <w:p w14:paraId="420F9D34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6C0E98F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070F7FE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78AA3C5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35D9F91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06361B1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3CCFC1F0" w14:textId="77777777">
        <w:trPr>
          <w:trHeight w:val="900"/>
        </w:trPr>
        <w:tc>
          <w:tcPr>
            <w:tcW w:w="3499" w:type="dxa"/>
            <w:vAlign w:val="center"/>
          </w:tcPr>
          <w:p w14:paraId="6E0983ED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6199" w:type="dxa"/>
            <w:vAlign w:val="center"/>
          </w:tcPr>
          <w:p w14:paraId="7E1704E5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Odprawy </w:t>
            </w:r>
            <w:r>
              <w:rPr>
                <w:rFonts w:ascii="Arial" w:hAnsi="Arial"/>
                <w:sz w:val="28"/>
                <w:szCs w:val="28"/>
              </w:rPr>
              <w:t>emerytalne i rentowe</w:t>
            </w:r>
          </w:p>
        </w:tc>
        <w:tc>
          <w:tcPr>
            <w:tcW w:w="9972" w:type="dxa"/>
            <w:vAlign w:val="center"/>
          </w:tcPr>
          <w:p w14:paraId="5423B150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7856281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1C4D1F5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55B8724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2004B23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6F357FB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7272190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1E36F13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0320B0E9" w14:textId="77777777">
        <w:trPr>
          <w:trHeight w:val="300"/>
        </w:trPr>
        <w:tc>
          <w:tcPr>
            <w:tcW w:w="3499" w:type="dxa"/>
            <w:vAlign w:val="center"/>
          </w:tcPr>
          <w:p w14:paraId="094FE59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592682D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3575DDB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05C7F2D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62BB62B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49C6ED0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6F81257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488788A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1292EFC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2A04543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239A7319" w14:textId="77777777">
        <w:trPr>
          <w:trHeight w:val="600"/>
        </w:trPr>
        <w:tc>
          <w:tcPr>
            <w:tcW w:w="3499" w:type="dxa"/>
            <w:vAlign w:val="center"/>
          </w:tcPr>
          <w:p w14:paraId="182F7AB7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6199" w:type="dxa"/>
            <w:vAlign w:val="center"/>
          </w:tcPr>
          <w:p w14:paraId="70838E6E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Nagrody jubileuszowe</w:t>
            </w:r>
          </w:p>
        </w:tc>
        <w:tc>
          <w:tcPr>
            <w:tcW w:w="9972" w:type="dxa"/>
            <w:vAlign w:val="center"/>
          </w:tcPr>
          <w:p w14:paraId="01FBFB8A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10 117,59</w:t>
            </w:r>
          </w:p>
        </w:tc>
        <w:tc>
          <w:tcPr>
            <w:tcW w:w="18593" w:type="dxa"/>
            <w:vAlign w:val="center"/>
          </w:tcPr>
          <w:p w14:paraId="3AED8E10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3. pracownikom wypłacono nagrody jubileuszowe</w:t>
            </w:r>
          </w:p>
        </w:tc>
        <w:tc>
          <w:tcPr>
            <w:tcW w:w="2471" w:type="dxa"/>
            <w:vAlign w:val="center"/>
          </w:tcPr>
          <w:p w14:paraId="466FC6B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49284A1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29AEC00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300A83F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1E74B0D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7DB1A88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3D5BB617" w14:textId="77777777">
        <w:trPr>
          <w:trHeight w:val="300"/>
        </w:trPr>
        <w:tc>
          <w:tcPr>
            <w:tcW w:w="3499" w:type="dxa"/>
            <w:vAlign w:val="center"/>
          </w:tcPr>
          <w:p w14:paraId="773E40E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2A4CA7F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59D3DA6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2F6FC74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6E3C479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1993DF3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58E7665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404E399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1404978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0F369E1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38BE88C5" w14:textId="77777777">
        <w:trPr>
          <w:trHeight w:val="300"/>
        </w:trPr>
        <w:tc>
          <w:tcPr>
            <w:tcW w:w="3499" w:type="dxa"/>
            <w:vAlign w:val="center"/>
          </w:tcPr>
          <w:p w14:paraId="0265731D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6199" w:type="dxa"/>
            <w:vAlign w:val="center"/>
          </w:tcPr>
          <w:p w14:paraId="08FDE273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Inne</w:t>
            </w:r>
          </w:p>
        </w:tc>
        <w:tc>
          <w:tcPr>
            <w:tcW w:w="9972" w:type="dxa"/>
            <w:vAlign w:val="center"/>
          </w:tcPr>
          <w:p w14:paraId="0EE51120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04CEBDB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0A5058C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4769A25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3A85CAF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39C868B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5865AEB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4FEC567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6528E464" w14:textId="77777777">
        <w:trPr>
          <w:trHeight w:val="300"/>
        </w:trPr>
        <w:tc>
          <w:tcPr>
            <w:tcW w:w="3499" w:type="dxa"/>
            <w:vAlign w:val="center"/>
          </w:tcPr>
          <w:p w14:paraId="0091D07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74F782C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5661F24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069954B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43536A5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7223432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4DD3135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3598EB7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468DC9F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4889AFC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706DB9A5" w14:textId="77777777">
        <w:trPr>
          <w:trHeight w:val="300"/>
        </w:trPr>
        <w:tc>
          <w:tcPr>
            <w:tcW w:w="3499" w:type="dxa"/>
            <w:vAlign w:val="center"/>
          </w:tcPr>
          <w:p w14:paraId="6CCEC9A2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</w:t>
            </w:r>
          </w:p>
        </w:tc>
        <w:tc>
          <w:tcPr>
            <w:tcW w:w="6199" w:type="dxa"/>
            <w:vAlign w:val="center"/>
          </w:tcPr>
          <w:p w14:paraId="541A4EFA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Kwota razem</w:t>
            </w:r>
          </w:p>
        </w:tc>
        <w:tc>
          <w:tcPr>
            <w:tcW w:w="9972" w:type="dxa"/>
            <w:vAlign w:val="center"/>
          </w:tcPr>
          <w:p w14:paraId="1054A1DE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10 117,59</w:t>
            </w:r>
          </w:p>
        </w:tc>
        <w:tc>
          <w:tcPr>
            <w:tcW w:w="18593" w:type="dxa"/>
            <w:vAlign w:val="center"/>
          </w:tcPr>
          <w:p w14:paraId="19D27B5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3AD2B39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403F77E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5DE8860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3C6BA17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081D94D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71E4C53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79DAE876" w14:textId="77777777">
        <w:trPr>
          <w:trHeight w:val="300"/>
        </w:trPr>
        <w:tc>
          <w:tcPr>
            <w:tcW w:w="3499" w:type="dxa"/>
            <w:vAlign w:val="center"/>
          </w:tcPr>
          <w:p w14:paraId="3C77EED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6012B0B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4811DA3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6FEDF86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175F61A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4131520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1C23B52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20E942E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2FB8786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52F0C5A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0FC75456" w14:textId="77777777">
        <w:trPr>
          <w:trHeight w:val="300"/>
        </w:trPr>
        <w:tc>
          <w:tcPr>
            <w:tcW w:w="3499" w:type="dxa"/>
            <w:vAlign w:val="bottom"/>
          </w:tcPr>
          <w:p w14:paraId="5E14E66F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1.16. Inne informacje</w:t>
            </w:r>
          </w:p>
        </w:tc>
        <w:tc>
          <w:tcPr>
            <w:tcW w:w="6199" w:type="dxa"/>
            <w:vAlign w:val="bottom"/>
          </w:tcPr>
          <w:p w14:paraId="62D91BF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bottom"/>
          </w:tcPr>
          <w:p w14:paraId="3E13E02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bottom"/>
          </w:tcPr>
          <w:p w14:paraId="1B8AFBD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3DEBCEA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1A64BAC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255F699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5863CB1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0773BC8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7E153CB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201C6F21" w14:textId="77777777">
        <w:trPr>
          <w:trHeight w:val="300"/>
        </w:trPr>
        <w:tc>
          <w:tcPr>
            <w:tcW w:w="3499" w:type="dxa"/>
            <w:vAlign w:val="center"/>
          </w:tcPr>
          <w:p w14:paraId="6CFB1386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6199" w:type="dxa"/>
            <w:vAlign w:val="center"/>
          </w:tcPr>
          <w:p w14:paraId="7728E2EE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Opis</w:t>
            </w:r>
          </w:p>
        </w:tc>
        <w:tc>
          <w:tcPr>
            <w:tcW w:w="9972" w:type="dxa"/>
            <w:vAlign w:val="center"/>
          </w:tcPr>
          <w:p w14:paraId="7696A9FC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Dodatkowe informacje</w:t>
            </w:r>
          </w:p>
        </w:tc>
        <w:tc>
          <w:tcPr>
            <w:tcW w:w="18593" w:type="dxa"/>
            <w:vAlign w:val="center"/>
          </w:tcPr>
          <w:p w14:paraId="0D042D8C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7454173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590BA47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2EB27E5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10A6BB0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676113E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1245F03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18E8EEF6" w14:textId="77777777">
        <w:trPr>
          <w:trHeight w:val="300"/>
        </w:trPr>
        <w:tc>
          <w:tcPr>
            <w:tcW w:w="3499" w:type="dxa"/>
            <w:vAlign w:val="center"/>
          </w:tcPr>
          <w:p w14:paraId="7DE00AF8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I-16</w:t>
            </w:r>
          </w:p>
        </w:tc>
        <w:tc>
          <w:tcPr>
            <w:tcW w:w="6199" w:type="dxa"/>
            <w:vAlign w:val="center"/>
          </w:tcPr>
          <w:p w14:paraId="1711BEF6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Inne informacje</w:t>
            </w:r>
          </w:p>
        </w:tc>
        <w:tc>
          <w:tcPr>
            <w:tcW w:w="9972" w:type="dxa"/>
            <w:vAlign w:val="center"/>
          </w:tcPr>
          <w:p w14:paraId="1ED7A861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Brak</w:t>
            </w:r>
          </w:p>
        </w:tc>
        <w:tc>
          <w:tcPr>
            <w:tcW w:w="18593" w:type="dxa"/>
            <w:vAlign w:val="center"/>
          </w:tcPr>
          <w:p w14:paraId="52634FE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46FC3EE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56053D4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220C396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4A02631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589FE77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0980452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36B3F29E" w14:textId="77777777">
        <w:trPr>
          <w:trHeight w:val="300"/>
        </w:trPr>
        <w:tc>
          <w:tcPr>
            <w:tcW w:w="3499" w:type="dxa"/>
            <w:vAlign w:val="center"/>
          </w:tcPr>
          <w:p w14:paraId="3B24236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746E8CD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501EFCC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4FD57B3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4BE5145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2E4B521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1A99CE9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19976F9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619FD90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4C56BD9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26CF2324" w14:textId="77777777">
        <w:trPr>
          <w:trHeight w:val="300"/>
        </w:trPr>
        <w:tc>
          <w:tcPr>
            <w:tcW w:w="3499" w:type="dxa"/>
            <w:vAlign w:val="bottom"/>
          </w:tcPr>
          <w:p w14:paraId="306F6A0C" w14:textId="77777777" w:rsidR="00692A2C" w:rsidRDefault="00D90FBD">
            <w:pPr>
              <w:jc w:val="right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2</w:t>
            </w:r>
          </w:p>
        </w:tc>
        <w:tc>
          <w:tcPr>
            <w:tcW w:w="6199" w:type="dxa"/>
            <w:vAlign w:val="bottom"/>
          </w:tcPr>
          <w:p w14:paraId="3D440F3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bottom"/>
          </w:tcPr>
          <w:p w14:paraId="7709C94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bottom"/>
          </w:tcPr>
          <w:p w14:paraId="4D7B065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03AE891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59CD7F7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3B9F986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74A571C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0A0B473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6DB729E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616EC462" w14:textId="77777777">
        <w:trPr>
          <w:trHeight w:val="300"/>
        </w:trPr>
        <w:tc>
          <w:tcPr>
            <w:tcW w:w="3499" w:type="dxa"/>
            <w:vAlign w:val="bottom"/>
          </w:tcPr>
          <w:p w14:paraId="7383D3BF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2.1. Wysokość odpisów aktualizujących wartość zapasów</w:t>
            </w:r>
          </w:p>
        </w:tc>
        <w:tc>
          <w:tcPr>
            <w:tcW w:w="6199" w:type="dxa"/>
            <w:vAlign w:val="bottom"/>
          </w:tcPr>
          <w:p w14:paraId="235F450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bottom"/>
          </w:tcPr>
          <w:p w14:paraId="18E7836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bottom"/>
          </w:tcPr>
          <w:p w14:paraId="04A8847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4FEED41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184AA6A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02E7648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02075F9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6FE9E1B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7A85287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6D802F3B" w14:textId="77777777">
        <w:trPr>
          <w:trHeight w:val="300"/>
        </w:trPr>
        <w:tc>
          <w:tcPr>
            <w:tcW w:w="3499" w:type="dxa"/>
            <w:vAlign w:val="center"/>
          </w:tcPr>
          <w:p w14:paraId="7170CB60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6199" w:type="dxa"/>
            <w:vAlign w:val="center"/>
          </w:tcPr>
          <w:p w14:paraId="0F3711AC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Wyszczególnienie</w:t>
            </w:r>
          </w:p>
        </w:tc>
        <w:tc>
          <w:tcPr>
            <w:tcW w:w="9972" w:type="dxa"/>
            <w:vAlign w:val="center"/>
          </w:tcPr>
          <w:p w14:paraId="4EADA742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Kwota</w:t>
            </w:r>
          </w:p>
        </w:tc>
        <w:tc>
          <w:tcPr>
            <w:tcW w:w="18593" w:type="dxa"/>
            <w:vAlign w:val="center"/>
          </w:tcPr>
          <w:p w14:paraId="76F67C85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6913E99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3BF4EF4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3E8CD4E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3BCFA44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27DD871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789454A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3B18140A" w14:textId="77777777">
        <w:trPr>
          <w:trHeight w:val="300"/>
        </w:trPr>
        <w:tc>
          <w:tcPr>
            <w:tcW w:w="3499" w:type="dxa"/>
            <w:vAlign w:val="center"/>
          </w:tcPr>
          <w:p w14:paraId="69A0DCD9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6199" w:type="dxa"/>
            <w:vAlign w:val="center"/>
          </w:tcPr>
          <w:p w14:paraId="5B4558C2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Materiały</w:t>
            </w:r>
          </w:p>
        </w:tc>
        <w:tc>
          <w:tcPr>
            <w:tcW w:w="9972" w:type="dxa"/>
            <w:vAlign w:val="center"/>
          </w:tcPr>
          <w:p w14:paraId="0E6AE1D9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3566ED5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48ACF71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2E8FA27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575988A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20DC301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3A2D5F0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79A49C9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0AE35D9D" w14:textId="77777777">
        <w:trPr>
          <w:trHeight w:val="300"/>
        </w:trPr>
        <w:tc>
          <w:tcPr>
            <w:tcW w:w="3499" w:type="dxa"/>
            <w:vAlign w:val="center"/>
          </w:tcPr>
          <w:p w14:paraId="25C58CB1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6199" w:type="dxa"/>
            <w:vAlign w:val="center"/>
          </w:tcPr>
          <w:p w14:paraId="26B3199A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Półprodukty i produkty w toku</w:t>
            </w:r>
          </w:p>
        </w:tc>
        <w:tc>
          <w:tcPr>
            <w:tcW w:w="9972" w:type="dxa"/>
            <w:vAlign w:val="center"/>
          </w:tcPr>
          <w:p w14:paraId="3FE9DE5F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0A04A98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6FE91AD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5CB70EF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75C6969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5E8CE04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5D85A6B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6B5A866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573AA307" w14:textId="77777777">
        <w:trPr>
          <w:trHeight w:val="300"/>
        </w:trPr>
        <w:tc>
          <w:tcPr>
            <w:tcW w:w="3499" w:type="dxa"/>
            <w:vAlign w:val="center"/>
          </w:tcPr>
          <w:p w14:paraId="4F8B0010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6199" w:type="dxa"/>
            <w:vAlign w:val="center"/>
          </w:tcPr>
          <w:p w14:paraId="228E5036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Produkty gotowe</w:t>
            </w:r>
          </w:p>
        </w:tc>
        <w:tc>
          <w:tcPr>
            <w:tcW w:w="9972" w:type="dxa"/>
            <w:vAlign w:val="center"/>
          </w:tcPr>
          <w:p w14:paraId="48A7FEC2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6FE53BD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48352EA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3B4C63A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7C9828C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74623B9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7794876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181ACD1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4D71A1DF" w14:textId="77777777">
        <w:trPr>
          <w:trHeight w:val="300"/>
        </w:trPr>
        <w:tc>
          <w:tcPr>
            <w:tcW w:w="3499" w:type="dxa"/>
            <w:vAlign w:val="center"/>
          </w:tcPr>
          <w:p w14:paraId="7F8D1BCE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</w:t>
            </w:r>
          </w:p>
        </w:tc>
        <w:tc>
          <w:tcPr>
            <w:tcW w:w="6199" w:type="dxa"/>
            <w:vAlign w:val="center"/>
          </w:tcPr>
          <w:p w14:paraId="6370ACFD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Towary</w:t>
            </w:r>
          </w:p>
        </w:tc>
        <w:tc>
          <w:tcPr>
            <w:tcW w:w="9972" w:type="dxa"/>
            <w:vAlign w:val="center"/>
          </w:tcPr>
          <w:p w14:paraId="74A94930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1D69AA2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79B078D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0218F3E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12519B1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5FB7A7B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23A9C03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4240DD2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329B4633" w14:textId="77777777">
        <w:trPr>
          <w:trHeight w:val="300"/>
        </w:trPr>
        <w:tc>
          <w:tcPr>
            <w:tcW w:w="3499" w:type="dxa"/>
            <w:vAlign w:val="center"/>
          </w:tcPr>
          <w:p w14:paraId="1B5BCD64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5</w:t>
            </w:r>
          </w:p>
        </w:tc>
        <w:tc>
          <w:tcPr>
            <w:tcW w:w="6199" w:type="dxa"/>
            <w:vAlign w:val="center"/>
          </w:tcPr>
          <w:p w14:paraId="2BE345F4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Kwota razem</w:t>
            </w:r>
          </w:p>
        </w:tc>
        <w:tc>
          <w:tcPr>
            <w:tcW w:w="9972" w:type="dxa"/>
            <w:vAlign w:val="center"/>
          </w:tcPr>
          <w:p w14:paraId="48FF6633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0900941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763DD67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3D5AC36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5E07AE5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67B7607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00FBDB6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591C6D5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60C13E02" w14:textId="77777777">
        <w:trPr>
          <w:trHeight w:val="300"/>
        </w:trPr>
        <w:tc>
          <w:tcPr>
            <w:tcW w:w="3499" w:type="dxa"/>
            <w:vAlign w:val="bottom"/>
          </w:tcPr>
          <w:p w14:paraId="09E0DC2F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2.2. Koszt wytworzenia środków trwałych w budowie, w tym odsetki oraz różnice kursowe, które powiększyły koszt wytworzenia środków trwałych w budowie w roku obrotowym</w:t>
            </w:r>
          </w:p>
        </w:tc>
        <w:tc>
          <w:tcPr>
            <w:tcW w:w="6199" w:type="dxa"/>
            <w:vAlign w:val="bottom"/>
          </w:tcPr>
          <w:p w14:paraId="126BBFC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bottom"/>
          </w:tcPr>
          <w:p w14:paraId="4AA8304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bottom"/>
          </w:tcPr>
          <w:p w14:paraId="31519DA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231961B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1FC75C3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3E2A5C1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7A1AABB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6C3AD73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285F07F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2DEF200B" w14:textId="77777777">
        <w:trPr>
          <w:trHeight w:val="300"/>
        </w:trPr>
        <w:tc>
          <w:tcPr>
            <w:tcW w:w="3499" w:type="dxa"/>
            <w:vAlign w:val="center"/>
          </w:tcPr>
          <w:p w14:paraId="7074C42A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6199" w:type="dxa"/>
            <w:vAlign w:val="center"/>
          </w:tcPr>
          <w:p w14:paraId="4A967F9C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Wyszczególnienie</w:t>
            </w:r>
          </w:p>
        </w:tc>
        <w:tc>
          <w:tcPr>
            <w:tcW w:w="9972" w:type="dxa"/>
            <w:vAlign w:val="center"/>
          </w:tcPr>
          <w:p w14:paraId="0AAA635C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Kwota</w:t>
            </w:r>
          </w:p>
        </w:tc>
        <w:tc>
          <w:tcPr>
            <w:tcW w:w="18593" w:type="dxa"/>
            <w:vAlign w:val="center"/>
          </w:tcPr>
          <w:p w14:paraId="45B2722D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69D2F33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5CC8D6F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1FEBFA6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3AF31DF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1BD2261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680BF62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6D1A0D6C" w14:textId="77777777">
        <w:trPr>
          <w:trHeight w:val="600"/>
        </w:trPr>
        <w:tc>
          <w:tcPr>
            <w:tcW w:w="3499" w:type="dxa"/>
            <w:vAlign w:val="center"/>
          </w:tcPr>
          <w:p w14:paraId="49AD12B9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6199" w:type="dxa"/>
            <w:vAlign w:val="center"/>
          </w:tcPr>
          <w:p w14:paraId="0FB41D0D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Koszt wytworzenia środków trwałych w budowie</w:t>
            </w:r>
          </w:p>
        </w:tc>
        <w:tc>
          <w:tcPr>
            <w:tcW w:w="9972" w:type="dxa"/>
            <w:vAlign w:val="center"/>
          </w:tcPr>
          <w:p w14:paraId="0BCB2709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0BA5374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5C472CD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318FD97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7697A91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333F9E6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2AAD437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540208D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5C41B8EC" w14:textId="77777777">
        <w:trPr>
          <w:trHeight w:val="300"/>
        </w:trPr>
        <w:tc>
          <w:tcPr>
            <w:tcW w:w="3499" w:type="dxa"/>
            <w:vAlign w:val="center"/>
          </w:tcPr>
          <w:p w14:paraId="1B81E8F7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6199" w:type="dxa"/>
            <w:vAlign w:val="center"/>
          </w:tcPr>
          <w:p w14:paraId="61D3019A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 tym - odsetki</w:t>
            </w:r>
          </w:p>
        </w:tc>
        <w:tc>
          <w:tcPr>
            <w:tcW w:w="9972" w:type="dxa"/>
            <w:vAlign w:val="center"/>
          </w:tcPr>
          <w:p w14:paraId="76F161C9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25414AF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54E6A63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2F82C7A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4731EBF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6136599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7D16ECA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7381F93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07975E37" w14:textId="77777777">
        <w:trPr>
          <w:trHeight w:val="300"/>
        </w:trPr>
        <w:tc>
          <w:tcPr>
            <w:tcW w:w="3499" w:type="dxa"/>
            <w:vAlign w:val="center"/>
          </w:tcPr>
          <w:p w14:paraId="606013C5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6199" w:type="dxa"/>
            <w:vAlign w:val="center"/>
          </w:tcPr>
          <w:p w14:paraId="60E344D5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 tym - różnice kursowe</w:t>
            </w:r>
          </w:p>
        </w:tc>
        <w:tc>
          <w:tcPr>
            <w:tcW w:w="9972" w:type="dxa"/>
            <w:vAlign w:val="center"/>
          </w:tcPr>
          <w:p w14:paraId="09D4782C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3712ECD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6C14475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6102F6D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49C5066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269364E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7F92B05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3983927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3A81E036" w14:textId="77777777">
        <w:trPr>
          <w:trHeight w:val="300"/>
        </w:trPr>
        <w:tc>
          <w:tcPr>
            <w:tcW w:w="3499" w:type="dxa"/>
            <w:vAlign w:val="bottom"/>
          </w:tcPr>
          <w:p w14:paraId="55061C2D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2.3. Przychody lub koszty o nadzwyczajnej wartości lub które wystąpiły incydentalnie</w:t>
            </w:r>
          </w:p>
        </w:tc>
        <w:tc>
          <w:tcPr>
            <w:tcW w:w="6199" w:type="dxa"/>
            <w:vAlign w:val="bottom"/>
          </w:tcPr>
          <w:p w14:paraId="6673CD0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bottom"/>
          </w:tcPr>
          <w:p w14:paraId="038D67D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bottom"/>
          </w:tcPr>
          <w:p w14:paraId="62D5D5A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4072887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04EA0F6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225EAC6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2508C32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5C33CA4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49E392C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518B0B7B" w14:textId="77777777">
        <w:trPr>
          <w:trHeight w:val="300"/>
        </w:trPr>
        <w:tc>
          <w:tcPr>
            <w:tcW w:w="3499" w:type="dxa"/>
            <w:vAlign w:val="center"/>
          </w:tcPr>
          <w:p w14:paraId="23835940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6199" w:type="dxa"/>
            <w:vAlign w:val="center"/>
          </w:tcPr>
          <w:p w14:paraId="0103B9BB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Wyszczególnienie</w:t>
            </w:r>
          </w:p>
        </w:tc>
        <w:tc>
          <w:tcPr>
            <w:tcW w:w="9972" w:type="dxa"/>
            <w:vAlign w:val="center"/>
          </w:tcPr>
          <w:p w14:paraId="06F8E75F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Opis charakteru zdarzenia</w:t>
            </w:r>
          </w:p>
        </w:tc>
        <w:tc>
          <w:tcPr>
            <w:tcW w:w="18593" w:type="dxa"/>
            <w:vAlign w:val="center"/>
          </w:tcPr>
          <w:p w14:paraId="15D0CFFA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Kwota</w:t>
            </w:r>
          </w:p>
        </w:tc>
        <w:tc>
          <w:tcPr>
            <w:tcW w:w="2471" w:type="dxa"/>
            <w:vAlign w:val="center"/>
          </w:tcPr>
          <w:p w14:paraId="06C76C19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2B8AB4B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03449AF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79F94E2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6C37351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1CFDD96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559B5493" w14:textId="77777777">
        <w:trPr>
          <w:trHeight w:val="1200"/>
        </w:trPr>
        <w:tc>
          <w:tcPr>
            <w:tcW w:w="3499" w:type="dxa"/>
            <w:vAlign w:val="center"/>
          </w:tcPr>
          <w:p w14:paraId="5E444234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6199" w:type="dxa"/>
            <w:vAlign w:val="center"/>
          </w:tcPr>
          <w:p w14:paraId="7BAC9A88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Przychody - o nadzwyczajnej wartości</w:t>
            </w:r>
          </w:p>
        </w:tc>
        <w:tc>
          <w:tcPr>
            <w:tcW w:w="9972" w:type="dxa"/>
            <w:vAlign w:val="center"/>
          </w:tcPr>
          <w:p w14:paraId="27B144D9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18593" w:type="dxa"/>
            <w:vAlign w:val="center"/>
          </w:tcPr>
          <w:p w14:paraId="56AB12F8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7C03A1A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325CD97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2F1039D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1C87FE7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283A03C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54AEEBD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3667558F" w14:textId="77777777">
        <w:trPr>
          <w:trHeight w:val="300"/>
        </w:trPr>
        <w:tc>
          <w:tcPr>
            <w:tcW w:w="3499" w:type="dxa"/>
            <w:vAlign w:val="center"/>
          </w:tcPr>
          <w:p w14:paraId="43087CB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37A484B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3D84485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16D7B54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6C523AC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29A7051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077C3BB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440BEA4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1828210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5687E4F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2E818BBD" w14:textId="77777777">
        <w:trPr>
          <w:trHeight w:val="1200"/>
        </w:trPr>
        <w:tc>
          <w:tcPr>
            <w:tcW w:w="3499" w:type="dxa"/>
            <w:vAlign w:val="center"/>
          </w:tcPr>
          <w:p w14:paraId="354A1E86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6199" w:type="dxa"/>
            <w:vAlign w:val="center"/>
          </w:tcPr>
          <w:p w14:paraId="7781D0C5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Przychody - które wystąpiły incydentalnie</w:t>
            </w:r>
          </w:p>
        </w:tc>
        <w:tc>
          <w:tcPr>
            <w:tcW w:w="9972" w:type="dxa"/>
            <w:vAlign w:val="center"/>
          </w:tcPr>
          <w:p w14:paraId="4A330A74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18593" w:type="dxa"/>
            <w:vAlign w:val="center"/>
          </w:tcPr>
          <w:p w14:paraId="2324EBC5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5A75A00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6D8A41D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6C0C4EC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2F38518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1E9BE13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5D1CA20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2418F0F5" w14:textId="77777777">
        <w:trPr>
          <w:trHeight w:val="300"/>
        </w:trPr>
        <w:tc>
          <w:tcPr>
            <w:tcW w:w="3499" w:type="dxa"/>
            <w:vAlign w:val="center"/>
          </w:tcPr>
          <w:p w14:paraId="3ADAA24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70908F1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74CDD3D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17440C5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289917A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142C48A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01EC7F0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68D2A84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748F93F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432CADE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20F35B87" w14:textId="77777777">
        <w:trPr>
          <w:trHeight w:val="900"/>
        </w:trPr>
        <w:tc>
          <w:tcPr>
            <w:tcW w:w="3499" w:type="dxa"/>
            <w:vAlign w:val="center"/>
          </w:tcPr>
          <w:p w14:paraId="6BE09FA6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6199" w:type="dxa"/>
            <w:vAlign w:val="center"/>
          </w:tcPr>
          <w:p w14:paraId="2359896F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Koszty - o nadzwyczajnej wartości</w:t>
            </w:r>
          </w:p>
        </w:tc>
        <w:tc>
          <w:tcPr>
            <w:tcW w:w="9972" w:type="dxa"/>
            <w:vAlign w:val="center"/>
          </w:tcPr>
          <w:p w14:paraId="3CFA30FB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Nie </w:t>
            </w:r>
            <w:r>
              <w:rPr>
                <w:rFonts w:ascii="Arial" w:hAnsi="Arial"/>
                <w:sz w:val="28"/>
                <w:szCs w:val="28"/>
              </w:rPr>
              <w:t>występują</w:t>
            </w:r>
          </w:p>
        </w:tc>
        <w:tc>
          <w:tcPr>
            <w:tcW w:w="18593" w:type="dxa"/>
            <w:vAlign w:val="center"/>
          </w:tcPr>
          <w:p w14:paraId="6535D5DD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5D5A607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6F33A59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2B65B04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7728AD2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6E8843D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7C9FFE7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26AAB51E" w14:textId="77777777">
        <w:trPr>
          <w:trHeight w:val="300"/>
        </w:trPr>
        <w:tc>
          <w:tcPr>
            <w:tcW w:w="3499" w:type="dxa"/>
            <w:vAlign w:val="center"/>
          </w:tcPr>
          <w:p w14:paraId="330B1A9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4C07F6C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689448E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1BBCA5E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2F34367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0119BCD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536E162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41551A7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78E5C21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2153CB4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7C94D5A6" w14:textId="77777777">
        <w:trPr>
          <w:trHeight w:val="1200"/>
        </w:trPr>
        <w:tc>
          <w:tcPr>
            <w:tcW w:w="3499" w:type="dxa"/>
            <w:vAlign w:val="center"/>
          </w:tcPr>
          <w:p w14:paraId="7DF31490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4</w:t>
            </w:r>
          </w:p>
        </w:tc>
        <w:tc>
          <w:tcPr>
            <w:tcW w:w="6199" w:type="dxa"/>
            <w:vAlign w:val="center"/>
          </w:tcPr>
          <w:p w14:paraId="7168E241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Koszty - które wystąpiły incydentalnie</w:t>
            </w:r>
          </w:p>
        </w:tc>
        <w:tc>
          <w:tcPr>
            <w:tcW w:w="9972" w:type="dxa"/>
            <w:vAlign w:val="center"/>
          </w:tcPr>
          <w:p w14:paraId="5FBCC0E3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Nie występują</w:t>
            </w:r>
          </w:p>
        </w:tc>
        <w:tc>
          <w:tcPr>
            <w:tcW w:w="18593" w:type="dxa"/>
            <w:vAlign w:val="center"/>
          </w:tcPr>
          <w:p w14:paraId="6740A63F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36369A4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67CA468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5600789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6B201B7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49CB7F4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1EDF6E3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3CDC4B56" w14:textId="77777777">
        <w:trPr>
          <w:trHeight w:val="300"/>
        </w:trPr>
        <w:tc>
          <w:tcPr>
            <w:tcW w:w="3499" w:type="dxa"/>
            <w:vAlign w:val="center"/>
          </w:tcPr>
          <w:p w14:paraId="74D54A0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35869B3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07FDFD6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35F0140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563CB9F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72B8054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18AEB9D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021BAF7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7B26491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06CE8BF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017E32DB" w14:textId="77777777">
        <w:trPr>
          <w:trHeight w:val="300"/>
        </w:trPr>
        <w:tc>
          <w:tcPr>
            <w:tcW w:w="3499" w:type="dxa"/>
            <w:vAlign w:val="bottom"/>
          </w:tcPr>
          <w:p w14:paraId="6A42FC74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2.4. Należności z tytułu podatków realizowanych przez organy podatkowe podległe ministrowi właściwemu do spraw finansów publicznych </w:t>
            </w:r>
            <w:r>
              <w:rPr>
                <w:rFonts w:ascii="Arial" w:hAnsi="Arial"/>
                <w:sz w:val="28"/>
                <w:szCs w:val="28"/>
              </w:rPr>
              <w:t>wykazywanych w sprawozdaniu z wykonania planu dochodów budżetowych</w:t>
            </w:r>
          </w:p>
        </w:tc>
        <w:tc>
          <w:tcPr>
            <w:tcW w:w="6199" w:type="dxa"/>
            <w:vAlign w:val="bottom"/>
          </w:tcPr>
          <w:p w14:paraId="26DBE2A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bottom"/>
          </w:tcPr>
          <w:p w14:paraId="5C930BD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bottom"/>
          </w:tcPr>
          <w:p w14:paraId="1039210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7AB4C3A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03C40EF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137F772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1C0A969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5D40EC8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1EBE318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785270F1" w14:textId="77777777">
        <w:trPr>
          <w:trHeight w:val="300"/>
        </w:trPr>
        <w:tc>
          <w:tcPr>
            <w:tcW w:w="3499" w:type="dxa"/>
            <w:vAlign w:val="center"/>
          </w:tcPr>
          <w:p w14:paraId="61719AE0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6199" w:type="dxa"/>
            <w:vAlign w:val="center"/>
          </w:tcPr>
          <w:p w14:paraId="5E4F80BB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Wyszczególnienie</w:t>
            </w:r>
          </w:p>
        </w:tc>
        <w:tc>
          <w:tcPr>
            <w:tcW w:w="9972" w:type="dxa"/>
            <w:vAlign w:val="center"/>
          </w:tcPr>
          <w:p w14:paraId="2B0A66D1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Kwota</w:t>
            </w:r>
          </w:p>
        </w:tc>
        <w:tc>
          <w:tcPr>
            <w:tcW w:w="18593" w:type="dxa"/>
            <w:vAlign w:val="center"/>
          </w:tcPr>
          <w:p w14:paraId="49173472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1A43CF0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366B3D8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4B243E0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486C988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0923D11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3E19A16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553319C8" w14:textId="77777777">
        <w:trPr>
          <w:trHeight w:val="2100"/>
        </w:trPr>
        <w:tc>
          <w:tcPr>
            <w:tcW w:w="3499" w:type="dxa"/>
            <w:vAlign w:val="center"/>
          </w:tcPr>
          <w:p w14:paraId="0DC3BD0C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02-IV</w:t>
            </w:r>
          </w:p>
        </w:tc>
        <w:tc>
          <w:tcPr>
            <w:tcW w:w="6199" w:type="dxa"/>
            <w:vAlign w:val="center"/>
          </w:tcPr>
          <w:p w14:paraId="293833A0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Należności z tytułu podatków realizowanych przez organy podatkowe podległe ministrowi właściwemu do spraw finansów publicznych </w:t>
            </w:r>
            <w:r>
              <w:rPr>
                <w:rFonts w:ascii="Arial" w:hAnsi="Arial"/>
                <w:sz w:val="28"/>
                <w:szCs w:val="28"/>
              </w:rPr>
              <w:t>wykazywanych w sprawozdaniu z wykonania planu dochodów budżetowych</w:t>
            </w:r>
          </w:p>
        </w:tc>
        <w:tc>
          <w:tcPr>
            <w:tcW w:w="9972" w:type="dxa"/>
            <w:vAlign w:val="center"/>
          </w:tcPr>
          <w:p w14:paraId="6C2158CA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18593" w:type="dxa"/>
            <w:vAlign w:val="center"/>
          </w:tcPr>
          <w:p w14:paraId="56582B27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0F7C550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2FD7C46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0396F78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51A34B9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0097AD4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55DE88C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6600CF03" w14:textId="77777777">
        <w:trPr>
          <w:trHeight w:val="300"/>
        </w:trPr>
        <w:tc>
          <w:tcPr>
            <w:tcW w:w="3499" w:type="dxa"/>
            <w:vAlign w:val="bottom"/>
          </w:tcPr>
          <w:p w14:paraId="2470F5E2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2.5. Inne Informacje</w:t>
            </w:r>
          </w:p>
        </w:tc>
        <w:tc>
          <w:tcPr>
            <w:tcW w:w="6199" w:type="dxa"/>
            <w:vAlign w:val="bottom"/>
          </w:tcPr>
          <w:p w14:paraId="1C95ABF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bottom"/>
          </w:tcPr>
          <w:p w14:paraId="34F37D9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bottom"/>
          </w:tcPr>
          <w:p w14:paraId="7C26200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5DA6ED3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67E7B7B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3F7ED12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7F2B76F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417F2CA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46E1F85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6497E3AF" w14:textId="77777777">
        <w:trPr>
          <w:trHeight w:val="300"/>
        </w:trPr>
        <w:tc>
          <w:tcPr>
            <w:tcW w:w="3499" w:type="dxa"/>
            <w:vAlign w:val="center"/>
          </w:tcPr>
          <w:p w14:paraId="481282C7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6199" w:type="dxa"/>
            <w:vAlign w:val="center"/>
          </w:tcPr>
          <w:p w14:paraId="092FDA39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Wyszczególnienie</w:t>
            </w:r>
          </w:p>
        </w:tc>
        <w:tc>
          <w:tcPr>
            <w:tcW w:w="9972" w:type="dxa"/>
            <w:vAlign w:val="center"/>
          </w:tcPr>
          <w:p w14:paraId="0BD36C97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Opis</w:t>
            </w:r>
          </w:p>
        </w:tc>
        <w:tc>
          <w:tcPr>
            <w:tcW w:w="18593" w:type="dxa"/>
            <w:vAlign w:val="center"/>
          </w:tcPr>
          <w:p w14:paraId="48F992F4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Kwota</w:t>
            </w:r>
          </w:p>
        </w:tc>
        <w:tc>
          <w:tcPr>
            <w:tcW w:w="2471" w:type="dxa"/>
            <w:vAlign w:val="center"/>
          </w:tcPr>
          <w:p w14:paraId="29877A07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4D611AC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214D6C5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3242C90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4726256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1D7675F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03A1C357" w14:textId="77777777">
        <w:trPr>
          <w:trHeight w:val="600"/>
        </w:trPr>
        <w:tc>
          <w:tcPr>
            <w:tcW w:w="3499" w:type="dxa"/>
            <w:vAlign w:val="center"/>
          </w:tcPr>
          <w:p w14:paraId="3206ACCE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02-V</w:t>
            </w:r>
          </w:p>
        </w:tc>
        <w:tc>
          <w:tcPr>
            <w:tcW w:w="6199" w:type="dxa"/>
            <w:vAlign w:val="center"/>
          </w:tcPr>
          <w:p w14:paraId="45203AD2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Inne informacje</w:t>
            </w:r>
          </w:p>
        </w:tc>
        <w:tc>
          <w:tcPr>
            <w:tcW w:w="9972" w:type="dxa"/>
            <w:vAlign w:val="center"/>
          </w:tcPr>
          <w:p w14:paraId="007D57EB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Brak</w:t>
            </w:r>
          </w:p>
        </w:tc>
        <w:tc>
          <w:tcPr>
            <w:tcW w:w="18593" w:type="dxa"/>
            <w:vAlign w:val="center"/>
          </w:tcPr>
          <w:p w14:paraId="63A28CBD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0</w:t>
            </w:r>
          </w:p>
        </w:tc>
        <w:tc>
          <w:tcPr>
            <w:tcW w:w="2471" w:type="dxa"/>
            <w:vAlign w:val="center"/>
          </w:tcPr>
          <w:p w14:paraId="6DFE1B9B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4875F2A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6FEAFFD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256652D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6184093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2163904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0355CF8A" w14:textId="77777777">
        <w:trPr>
          <w:trHeight w:val="300"/>
        </w:trPr>
        <w:tc>
          <w:tcPr>
            <w:tcW w:w="3499" w:type="dxa"/>
            <w:vAlign w:val="center"/>
          </w:tcPr>
          <w:p w14:paraId="6FCF9D2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6199" w:type="dxa"/>
            <w:vAlign w:val="center"/>
          </w:tcPr>
          <w:p w14:paraId="0ACC8BA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center"/>
          </w:tcPr>
          <w:p w14:paraId="64165F3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center"/>
          </w:tcPr>
          <w:p w14:paraId="494F506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center"/>
          </w:tcPr>
          <w:p w14:paraId="02CCDC6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082F685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1DC2385C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3EF8E3B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6D4517A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0EA8F89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747F1B0E" w14:textId="77777777">
        <w:trPr>
          <w:trHeight w:val="300"/>
        </w:trPr>
        <w:tc>
          <w:tcPr>
            <w:tcW w:w="3499" w:type="dxa"/>
            <w:vAlign w:val="bottom"/>
          </w:tcPr>
          <w:p w14:paraId="0E079F54" w14:textId="77777777" w:rsidR="00692A2C" w:rsidRDefault="00D90FBD">
            <w:pPr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 xml:space="preserve">3. Inne Informacje nie wymienione powyżej, jeżeli </w:t>
            </w:r>
            <w:r>
              <w:rPr>
                <w:rFonts w:ascii="Arial" w:hAnsi="Arial"/>
                <w:b/>
                <w:sz w:val="28"/>
                <w:szCs w:val="28"/>
              </w:rPr>
              <w:t>mogłyby w istotny sposób wpłynąć na ocenę sytuacji majątkowej i finansowej oraz wynik finansowy jednostki</w:t>
            </w:r>
          </w:p>
        </w:tc>
        <w:tc>
          <w:tcPr>
            <w:tcW w:w="6199" w:type="dxa"/>
            <w:vAlign w:val="bottom"/>
          </w:tcPr>
          <w:p w14:paraId="557803D9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9972" w:type="dxa"/>
            <w:vAlign w:val="bottom"/>
          </w:tcPr>
          <w:p w14:paraId="78388DB8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18593" w:type="dxa"/>
            <w:vAlign w:val="bottom"/>
          </w:tcPr>
          <w:p w14:paraId="2CA1CFA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56A7B3E6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7AAD58E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67390B7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12796A7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56F6EEDD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5A3669A1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053B8831" w14:textId="77777777">
        <w:trPr>
          <w:trHeight w:val="300"/>
        </w:trPr>
        <w:tc>
          <w:tcPr>
            <w:tcW w:w="3499" w:type="dxa"/>
            <w:vAlign w:val="center"/>
          </w:tcPr>
          <w:p w14:paraId="4B3DD28F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Lp.</w:t>
            </w:r>
          </w:p>
        </w:tc>
        <w:tc>
          <w:tcPr>
            <w:tcW w:w="6199" w:type="dxa"/>
            <w:vAlign w:val="center"/>
          </w:tcPr>
          <w:p w14:paraId="1DC39623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Inne Informacje</w:t>
            </w:r>
          </w:p>
        </w:tc>
        <w:tc>
          <w:tcPr>
            <w:tcW w:w="9972" w:type="dxa"/>
            <w:vAlign w:val="center"/>
          </w:tcPr>
          <w:p w14:paraId="73637C8D" w14:textId="77777777" w:rsidR="00692A2C" w:rsidRDefault="00D90FBD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Opis</w:t>
            </w:r>
          </w:p>
        </w:tc>
        <w:tc>
          <w:tcPr>
            <w:tcW w:w="18593" w:type="dxa"/>
            <w:vAlign w:val="center"/>
          </w:tcPr>
          <w:p w14:paraId="4AAE2422" w14:textId="77777777" w:rsidR="00692A2C" w:rsidRDefault="00692A2C">
            <w:pPr>
              <w:jc w:val="center"/>
              <w:rPr>
                <w:rFonts w:ascii="Arial" w:hAnsi="Arial"/>
                <w:b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15AD106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2B5A45E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4137D77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16523E2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6C267DE2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1BB837A5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  <w:tr w:rsidR="00692A2C" w14:paraId="7EAE9A13" w14:textId="77777777">
        <w:trPr>
          <w:trHeight w:val="6000"/>
        </w:trPr>
        <w:tc>
          <w:tcPr>
            <w:tcW w:w="3499" w:type="dxa"/>
            <w:vAlign w:val="center"/>
          </w:tcPr>
          <w:p w14:paraId="57E46BB5" w14:textId="77777777" w:rsidR="00692A2C" w:rsidRDefault="00D90FBD">
            <w:pPr>
              <w:jc w:val="righ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6199" w:type="dxa"/>
            <w:vAlign w:val="center"/>
          </w:tcPr>
          <w:p w14:paraId="7104E986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Inne Informacje nie wymienione powyżej, jeżeli mogłyby w istotny sposób wpłynąć na ocenę sytuacji </w:t>
            </w:r>
            <w:r>
              <w:rPr>
                <w:rFonts w:ascii="Arial" w:hAnsi="Arial"/>
                <w:sz w:val="28"/>
                <w:szCs w:val="28"/>
              </w:rPr>
              <w:t>majątkowej i finansowej oraz wynik finansowy jednostki</w:t>
            </w:r>
          </w:p>
        </w:tc>
        <w:tc>
          <w:tcPr>
            <w:tcW w:w="9972" w:type="dxa"/>
            <w:vAlign w:val="center"/>
          </w:tcPr>
          <w:p w14:paraId="647FB3A9" w14:textId="77777777" w:rsidR="00692A2C" w:rsidRDefault="00D90FBD">
            <w:pPr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Brak</w:t>
            </w:r>
          </w:p>
        </w:tc>
        <w:tc>
          <w:tcPr>
            <w:tcW w:w="18593" w:type="dxa"/>
            <w:vAlign w:val="bottom"/>
          </w:tcPr>
          <w:p w14:paraId="121C4F83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471" w:type="dxa"/>
            <w:vAlign w:val="bottom"/>
          </w:tcPr>
          <w:p w14:paraId="6323046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161" w:type="dxa"/>
            <w:vAlign w:val="bottom"/>
          </w:tcPr>
          <w:p w14:paraId="516C6C2F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5" w:type="dxa"/>
            <w:vAlign w:val="bottom"/>
          </w:tcPr>
          <w:p w14:paraId="477F2A94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4513" w:type="dxa"/>
            <w:vAlign w:val="bottom"/>
          </w:tcPr>
          <w:p w14:paraId="749151FE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24" w:type="dxa"/>
            <w:vAlign w:val="bottom"/>
          </w:tcPr>
          <w:p w14:paraId="06038280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  <w:tc>
          <w:tcPr>
            <w:tcW w:w="2348" w:type="dxa"/>
            <w:vAlign w:val="bottom"/>
          </w:tcPr>
          <w:p w14:paraId="4FB21A7A" w14:textId="77777777" w:rsidR="00692A2C" w:rsidRDefault="00692A2C">
            <w:pPr>
              <w:rPr>
                <w:rFonts w:ascii="Arial" w:hAnsi="Arial"/>
                <w:sz w:val="28"/>
                <w:szCs w:val="28"/>
              </w:rPr>
            </w:pPr>
          </w:p>
        </w:tc>
      </w:tr>
    </w:tbl>
    <w:p w14:paraId="0B59D05A" w14:textId="77777777" w:rsidR="00692A2C" w:rsidRDefault="00692A2C"/>
    <w:p w14:paraId="0F9AD381" w14:textId="77777777" w:rsidR="00692A2C" w:rsidRDefault="00692A2C"/>
    <w:sectPr w:rsidR="00692A2C">
      <w:pgSz w:w="56693" w:h="56693" w:orient="landscape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A2C"/>
    <w:rsid w:val="00692A2C"/>
    <w:rsid w:val="00D9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0A336"/>
  <w15:docId w15:val="{BD47C458-EFE5-49D3-B9D6-1539931E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2223</Words>
  <Characters>13338</Characters>
  <Application>Microsoft Office Word</Application>
  <DocSecurity>0</DocSecurity>
  <Lines>111</Lines>
  <Paragraphs>31</Paragraphs>
  <ScaleCrop>false</ScaleCrop>
  <Company/>
  <LinksUpToDate>false</LinksUpToDate>
  <CharactersWithSpaces>15530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dc:description/>
  <cp:lastModifiedBy>Sandra</cp:lastModifiedBy>
  <cp:revision>3</cp:revision>
  <dcterms:created xsi:type="dcterms:W3CDTF">2021-09-03T12:45:00Z</dcterms:created>
  <dcterms:modified xsi:type="dcterms:W3CDTF">2021-09-03T12:45:00Z</dcterms:modified>
  <dc:language>pl-PL</dc:language>
</cp:coreProperties>
</file>